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9F8" w:rsidRDefault="007919F8" w:rsidP="00C87622">
      <w:pPr>
        <w:rPr>
          <w:rFonts w:ascii="Arial" w:hAnsi="Arial" w:cs="Arial"/>
          <w:b/>
        </w:rPr>
      </w:pPr>
      <w:r>
        <w:rPr>
          <w:rFonts w:ascii="Arial" w:hAnsi="Arial" w:cs="Arial"/>
          <w:b/>
        </w:rPr>
        <w:t>Appendix A</w:t>
      </w:r>
    </w:p>
    <w:p w:rsidR="00FB0681" w:rsidRDefault="007919F8" w:rsidP="00C87622">
      <w:pPr>
        <w:rPr>
          <w:rFonts w:ascii="Arial" w:hAnsi="Arial" w:cs="Arial"/>
          <w:b/>
        </w:rPr>
      </w:pPr>
      <w:r>
        <w:rPr>
          <w:rFonts w:ascii="Arial" w:hAnsi="Arial" w:cs="Arial"/>
          <w:b/>
        </w:rPr>
        <w:t>Lancashire Health and Wellbeing Board meeting 14</w:t>
      </w:r>
      <w:r w:rsidRPr="007919F8">
        <w:rPr>
          <w:rFonts w:ascii="Arial" w:hAnsi="Arial" w:cs="Arial"/>
          <w:b/>
          <w:vertAlign w:val="superscript"/>
        </w:rPr>
        <w:t>th</w:t>
      </w:r>
      <w:r>
        <w:rPr>
          <w:rFonts w:ascii="Arial" w:hAnsi="Arial" w:cs="Arial"/>
          <w:b/>
        </w:rPr>
        <w:t xml:space="preserve"> November 2017</w:t>
      </w:r>
    </w:p>
    <w:p w:rsidR="007919F8" w:rsidRDefault="007919F8" w:rsidP="00C87622">
      <w:pPr>
        <w:rPr>
          <w:rFonts w:ascii="Arial" w:hAnsi="Arial" w:cs="Arial"/>
          <w:b/>
        </w:rPr>
      </w:pPr>
      <w:r>
        <w:rPr>
          <w:rFonts w:ascii="Arial" w:hAnsi="Arial" w:cs="Arial"/>
          <w:b/>
        </w:rPr>
        <w:t xml:space="preserve">BCF Report </w:t>
      </w:r>
    </w:p>
    <w:p w:rsidR="00FB0681" w:rsidRDefault="00FB0681" w:rsidP="00C87622">
      <w:pPr>
        <w:rPr>
          <w:rFonts w:ascii="Arial" w:hAnsi="Arial" w:cs="Arial"/>
          <w:b/>
        </w:rPr>
      </w:pPr>
    </w:p>
    <w:p w:rsidR="00FB0681" w:rsidRDefault="00FB0681" w:rsidP="00C87622">
      <w:pPr>
        <w:rPr>
          <w:rFonts w:ascii="Arial" w:hAnsi="Arial" w:cs="Arial"/>
          <w:b/>
        </w:rPr>
      </w:pPr>
    </w:p>
    <w:p w:rsidR="00FB0681" w:rsidRDefault="00FB0681" w:rsidP="00C87622">
      <w:pPr>
        <w:rPr>
          <w:rFonts w:ascii="Arial" w:hAnsi="Arial" w:cs="Arial"/>
          <w:b/>
        </w:rPr>
      </w:pPr>
    </w:p>
    <w:p w:rsidR="00FB0681" w:rsidRDefault="00FB0681" w:rsidP="00C87622">
      <w:pPr>
        <w:rPr>
          <w:rFonts w:ascii="Arial" w:hAnsi="Arial" w:cs="Arial"/>
          <w:b/>
        </w:rPr>
      </w:pPr>
    </w:p>
    <w:p w:rsidR="00FB0681" w:rsidRDefault="00FB0681" w:rsidP="00C87622">
      <w:pPr>
        <w:rPr>
          <w:rFonts w:ascii="Arial" w:hAnsi="Arial" w:cs="Arial"/>
          <w:b/>
        </w:rPr>
      </w:pPr>
    </w:p>
    <w:p w:rsidR="00FB0681" w:rsidRDefault="00FB0681" w:rsidP="00C87622">
      <w:pPr>
        <w:rPr>
          <w:rFonts w:ascii="Arial" w:hAnsi="Arial" w:cs="Arial"/>
          <w:b/>
        </w:rPr>
      </w:pPr>
    </w:p>
    <w:p w:rsidR="00FB0681" w:rsidRDefault="00FB0681" w:rsidP="00C87622">
      <w:pPr>
        <w:rPr>
          <w:rFonts w:ascii="Arial" w:hAnsi="Arial" w:cs="Arial"/>
          <w:b/>
        </w:rPr>
      </w:pPr>
    </w:p>
    <w:p w:rsidR="00FB0681" w:rsidRDefault="00FB0681" w:rsidP="00C87622">
      <w:pPr>
        <w:rPr>
          <w:rFonts w:ascii="Arial" w:hAnsi="Arial" w:cs="Arial"/>
          <w:b/>
        </w:rPr>
      </w:pPr>
    </w:p>
    <w:p w:rsidR="00FB0681" w:rsidRDefault="00FB0681" w:rsidP="00C87622">
      <w:pPr>
        <w:rPr>
          <w:rFonts w:ascii="Arial" w:hAnsi="Arial" w:cs="Arial"/>
          <w:b/>
        </w:rPr>
      </w:pPr>
    </w:p>
    <w:p w:rsidR="00FB0681" w:rsidRDefault="00FB0681" w:rsidP="00C87622">
      <w:pPr>
        <w:rPr>
          <w:rFonts w:ascii="Arial" w:hAnsi="Arial" w:cs="Arial"/>
          <w:b/>
        </w:rPr>
      </w:pPr>
    </w:p>
    <w:p w:rsidR="00FB0681" w:rsidRDefault="00FB0681" w:rsidP="00C87622">
      <w:pPr>
        <w:rPr>
          <w:rFonts w:ascii="Arial" w:hAnsi="Arial" w:cs="Arial"/>
          <w:b/>
        </w:rPr>
      </w:pPr>
    </w:p>
    <w:p w:rsidR="00FB0681" w:rsidRDefault="00FB0681" w:rsidP="00C87622">
      <w:pPr>
        <w:rPr>
          <w:rFonts w:ascii="Arial" w:hAnsi="Arial" w:cs="Arial"/>
          <w:b/>
        </w:rPr>
      </w:pPr>
    </w:p>
    <w:p w:rsidR="00FB0681" w:rsidRPr="00FB0681" w:rsidRDefault="00FB0681" w:rsidP="00FB0681">
      <w:pPr>
        <w:jc w:val="center"/>
        <w:rPr>
          <w:rFonts w:ascii="Arial" w:hAnsi="Arial" w:cs="Arial"/>
          <w:sz w:val="40"/>
          <w:szCs w:val="40"/>
        </w:rPr>
      </w:pPr>
      <w:r w:rsidRPr="00FB0681">
        <w:rPr>
          <w:rFonts w:ascii="Arial" w:hAnsi="Arial" w:cs="Arial"/>
          <w:sz w:val="40"/>
          <w:szCs w:val="40"/>
        </w:rPr>
        <w:t>Lancashire iBCF schemes planning progress</w:t>
      </w:r>
    </w:p>
    <w:p w:rsidR="00FB0681" w:rsidRPr="00FB0681" w:rsidRDefault="00E819B5" w:rsidP="00FB0681">
      <w:pPr>
        <w:jc w:val="center"/>
        <w:rPr>
          <w:rFonts w:ascii="Arial" w:hAnsi="Arial" w:cs="Arial"/>
          <w:sz w:val="40"/>
          <w:szCs w:val="40"/>
        </w:rPr>
      </w:pPr>
      <w:r>
        <w:rPr>
          <w:rFonts w:ascii="Arial" w:hAnsi="Arial" w:cs="Arial"/>
          <w:sz w:val="40"/>
          <w:szCs w:val="40"/>
        </w:rPr>
        <w:t>Octo</w:t>
      </w:r>
      <w:r w:rsidR="00FB0681" w:rsidRPr="00FB0681">
        <w:rPr>
          <w:rFonts w:ascii="Arial" w:hAnsi="Arial" w:cs="Arial"/>
          <w:sz w:val="40"/>
          <w:szCs w:val="40"/>
        </w:rPr>
        <w:t>ber 2017</w:t>
      </w:r>
    </w:p>
    <w:p w:rsidR="00FB0681" w:rsidRPr="00FB0681" w:rsidRDefault="00FB0681" w:rsidP="00FB0681">
      <w:pPr>
        <w:jc w:val="center"/>
        <w:rPr>
          <w:rFonts w:ascii="Arial" w:hAnsi="Arial" w:cs="Arial"/>
          <w:sz w:val="40"/>
          <w:szCs w:val="40"/>
        </w:rPr>
      </w:pPr>
    </w:p>
    <w:p w:rsidR="00FB0681" w:rsidRDefault="00FB0681" w:rsidP="00C87622">
      <w:pPr>
        <w:rPr>
          <w:rFonts w:ascii="Arial" w:hAnsi="Arial" w:cs="Arial"/>
          <w:b/>
        </w:rPr>
      </w:pPr>
    </w:p>
    <w:p w:rsidR="00B07404" w:rsidRDefault="00B07404" w:rsidP="00C87622">
      <w:pPr>
        <w:rPr>
          <w:rFonts w:ascii="Arial" w:hAnsi="Arial" w:cs="Arial"/>
          <w:b/>
        </w:rPr>
      </w:pPr>
    </w:p>
    <w:p w:rsidR="00B07404" w:rsidRDefault="00B07404" w:rsidP="00C87622">
      <w:pPr>
        <w:rPr>
          <w:rFonts w:ascii="Arial" w:hAnsi="Arial" w:cs="Arial"/>
          <w:b/>
        </w:rPr>
      </w:pPr>
    </w:p>
    <w:p w:rsidR="00B07404" w:rsidRDefault="00B07404" w:rsidP="00C87622">
      <w:pPr>
        <w:rPr>
          <w:rFonts w:ascii="Arial" w:hAnsi="Arial" w:cs="Arial"/>
          <w:b/>
        </w:rPr>
      </w:pPr>
    </w:p>
    <w:p w:rsidR="00B07404" w:rsidRDefault="00B07404" w:rsidP="00C87622">
      <w:pPr>
        <w:rPr>
          <w:rFonts w:ascii="Arial" w:hAnsi="Arial" w:cs="Arial"/>
          <w:b/>
        </w:rPr>
      </w:pPr>
    </w:p>
    <w:p w:rsidR="00B07404" w:rsidRDefault="00B07404" w:rsidP="00C87622">
      <w:pPr>
        <w:rPr>
          <w:rFonts w:ascii="Arial" w:hAnsi="Arial" w:cs="Arial"/>
          <w:b/>
        </w:rPr>
      </w:pPr>
    </w:p>
    <w:p w:rsidR="00B07404" w:rsidRDefault="00B07404" w:rsidP="00C87622">
      <w:pPr>
        <w:rPr>
          <w:rFonts w:ascii="Arial" w:hAnsi="Arial" w:cs="Arial"/>
          <w:b/>
        </w:rPr>
      </w:pPr>
    </w:p>
    <w:p w:rsidR="00B07404" w:rsidRDefault="00B07404" w:rsidP="00C87622">
      <w:pPr>
        <w:rPr>
          <w:rFonts w:ascii="Arial" w:hAnsi="Arial" w:cs="Arial"/>
          <w:b/>
        </w:rPr>
      </w:pPr>
    </w:p>
    <w:p w:rsidR="00B07404" w:rsidRDefault="00B07404" w:rsidP="00C87622">
      <w:pPr>
        <w:rPr>
          <w:rFonts w:ascii="Arial" w:hAnsi="Arial" w:cs="Arial"/>
          <w:b/>
        </w:rPr>
      </w:pPr>
    </w:p>
    <w:p w:rsidR="00B07404" w:rsidRDefault="00B07404" w:rsidP="00C87622">
      <w:pPr>
        <w:rPr>
          <w:rFonts w:ascii="Arial" w:hAnsi="Arial" w:cs="Arial"/>
          <w:b/>
        </w:rPr>
      </w:pPr>
    </w:p>
    <w:p w:rsidR="00B07404" w:rsidRDefault="00B07404" w:rsidP="00C87622">
      <w:pPr>
        <w:rPr>
          <w:rFonts w:ascii="Arial" w:hAnsi="Arial" w:cs="Arial"/>
          <w:b/>
        </w:rPr>
      </w:pPr>
    </w:p>
    <w:p w:rsidR="00B07404" w:rsidRDefault="00B07404" w:rsidP="00C87622">
      <w:pPr>
        <w:rPr>
          <w:rFonts w:ascii="Arial" w:hAnsi="Arial" w:cs="Arial"/>
          <w:b/>
        </w:rPr>
      </w:pPr>
      <w:r>
        <w:rPr>
          <w:rFonts w:ascii="Arial" w:hAnsi="Arial" w:cs="Arial"/>
          <w:b/>
        </w:rPr>
        <w:t>RAG rating:</w:t>
      </w:r>
    </w:p>
    <w:p w:rsidR="00B07404" w:rsidRPr="00B07404" w:rsidRDefault="00B07404" w:rsidP="00B07404">
      <w:pPr>
        <w:rPr>
          <w:rFonts w:eastAsia="Calibri" w:cs="Calibri"/>
        </w:rPr>
      </w:pPr>
      <w:r w:rsidRPr="00B07404">
        <w:rPr>
          <w:rFonts w:eastAsia="Calibri" w:cs="Calibri"/>
          <w:b/>
          <w:bCs/>
          <w:color w:val="00B050"/>
        </w:rPr>
        <w:t xml:space="preserve">Green </w:t>
      </w:r>
      <w:r w:rsidRPr="00B07404">
        <w:rPr>
          <w:rFonts w:eastAsia="Calibri" w:cs="Calibri"/>
        </w:rPr>
        <w:t>is</w:t>
      </w:r>
      <w:r w:rsidRPr="00B07404">
        <w:rPr>
          <w:rFonts w:eastAsia="Calibri" w:cs="Calibri"/>
          <w:b/>
          <w:bCs/>
        </w:rPr>
        <w:t xml:space="preserve"> </w:t>
      </w:r>
      <w:r w:rsidRPr="00B07404">
        <w:rPr>
          <w:rFonts w:eastAsia="Calibri" w:cs="Calibri"/>
        </w:rPr>
        <w:t xml:space="preserve">the project activity and spend is on track, evidence of impact especially on DToC can be seen </w:t>
      </w:r>
    </w:p>
    <w:p w:rsidR="00B07404" w:rsidRPr="00B07404" w:rsidRDefault="00B07404" w:rsidP="00B07404">
      <w:pPr>
        <w:rPr>
          <w:rFonts w:eastAsia="Calibri" w:cs="Calibri"/>
        </w:rPr>
      </w:pPr>
      <w:r w:rsidRPr="00B07404">
        <w:rPr>
          <w:rFonts w:eastAsia="Calibri" w:cs="Calibri"/>
          <w:b/>
          <w:bCs/>
          <w:color w:val="FFC000"/>
        </w:rPr>
        <w:t xml:space="preserve">Amber </w:t>
      </w:r>
      <w:r w:rsidRPr="00B07404">
        <w:rPr>
          <w:rFonts w:eastAsia="Calibri" w:cs="Calibri"/>
        </w:rPr>
        <w:t>is</w:t>
      </w:r>
      <w:r w:rsidRPr="00B07404">
        <w:rPr>
          <w:rFonts w:eastAsia="Calibri" w:cs="Calibri"/>
          <w:color w:val="FFC000"/>
        </w:rPr>
        <w:t xml:space="preserve"> </w:t>
      </w:r>
      <w:r w:rsidRPr="00B07404">
        <w:rPr>
          <w:rFonts w:eastAsia="Calibri" w:cs="Calibri"/>
        </w:rPr>
        <w:t xml:space="preserve">the project is in progress, there may be some slippage on spend and activity, however this is understood and overall delivery will still be achieved </w:t>
      </w:r>
    </w:p>
    <w:p w:rsidR="00B07404" w:rsidRPr="00B07404" w:rsidRDefault="00B07404" w:rsidP="00B07404">
      <w:pPr>
        <w:rPr>
          <w:rFonts w:eastAsia="Calibri" w:cs="Calibri"/>
        </w:rPr>
      </w:pPr>
      <w:r w:rsidRPr="00B07404">
        <w:rPr>
          <w:rFonts w:eastAsia="Calibri" w:cs="Calibri"/>
          <w:b/>
          <w:bCs/>
          <w:color w:val="FF0000"/>
        </w:rPr>
        <w:t xml:space="preserve">Red </w:t>
      </w:r>
      <w:r w:rsidRPr="00B07404">
        <w:rPr>
          <w:rFonts w:eastAsia="Calibri" w:cs="Calibri"/>
        </w:rPr>
        <w:t>is the project may not deliver in its current form, maybe the risks are too high or it is not deliverable for some reason, the spend will not be as planned</w:t>
      </w:r>
    </w:p>
    <w:p w:rsidR="00FB0681" w:rsidRDefault="00FB0681" w:rsidP="00C87622">
      <w:pPr>
        <w:rPr>
          <w:rFonts w:ascii="Arial" w:hAnsi="Arial" w:cs="Arial"/>
          <w:b/>
        </w:rPr>
      </w:pPr>
    </w:p>
    <w:p w:rsidR="004E1AFD" w:rsidRDefault="004E1AFD" w:rsidP="00C87622">
      <w:pPr>
        <w:rPr>
          <w:rFonts w:ascii="Arial" w:hAnsi="Arial" w:cs="Arial"/>
          <w:b/>
        </w:rPr>
      </w:pPr>
      <w:r w:rsidRPr="007E3EC0">
        <w:rPr>
          <w:rFonts w:ascii="Arial" w:hAnsi="Arial" w:cs="Arial"/>
          <w:b/>
        </w:rPr>
        <w:lastRenderedPageBreak/>
        <w:t>Fylde and Wyre CCG</w:t>
      </w:r>
    </w:p>
    <w:p w:rsidR="00FB0681" w:rsidRPr="007E3EC0" w:rsidRDefault="00FB0681" w:rsidP="00C87622">
      <w:pPr>
        <w:rPr>
          <w:rFonts w:ascii="Arial" w:hAnsi="Arial" w:cs="Arial"/>
          <w:b/>
        </w:rPr>
      </w:pPr>
    </w:p>
    <w:tbl>
      <w:tblPr>
        <w:tblStyle w:val="TableGrid"/>
        <w:tblW w:w="0" w:type="auto"/>
        <w:tblInd w:w="108" w:type="dxa"/>
        <w:tblLayout w:type="fixed"/>
        <w:tblLook w:val="04A0" w:firstRow="1" w:lastRow="0" w:firstColumn="1" w:lastColumn="0" w:noHBand="0" w:noVBand="1"/>
      </w:tblPr>
      <w:tblGrid>
        <w:gridCol w:w="567"/>
        <w:gridCol w:w="2127"/>
        <w:gridCol w:w="2693"/>
        <w:gridCol w:w="2294"/>
        <w:gridCol w:w="2330"/>
        <w:gridCol w:w="1984"/>
        <w:gridCol w:w="2071"/>
      </w:tblGrid>
      <w:tr w:rsidR="00B762DB" w:rsidTr="009E0D01">
        <w:tc>
          <w:tcPr>
            <w:tcW w:w="567" w:type="dxa"/>
          </w:tcPr>
          <w:p w:rsidR="00B762DB" w:rsidRPr="000C40F6" w:rsidRDefault="00B762DB" w:rsidP="009C265B">
            <w:pPr>
              <w:rPr>
                <w:rFonts w:ascii="Arial" w:hAnsi="Arial" w:cs="Arial"/>
                <w:b/>
              </w:rPr>
            </w:pPr>
            <w:r w:rsidRPr="000C40F6">
              <w:rPr>
                <w:rFonts w:ascii="Arial" w:hAnsi="Arial" w:cs="Arial"/>
                <w:b/>
              </w:rPr>
              <w:t>G/</w:t>
            </w:r>
            <w:r w:rsidR="009E0D01">
              <w:rPr>
                <w:rFonts w:ascii="Arial" w:hAnsi="Arial" w:cs="Arial"/>
                <w:b/>
              </w:rPr>
              <w:t xml:space="preserve"> </w:t>
            </w:r>
            <w:r w:rsidRPr="000C40F6">
              <w:rPr>
                <w:rFonts w:ascii="Arial" w:hAnsi="Arial" w:cs="Arial"/>
                <w:b/>
              </w:rPr>
              <w:t>A/</w:t>
            </w:r>
            <w:r w:rsidR="009E0D01">
              <w:rPr>
                <w:rFonts w:ascii="Arial" w:hAnsi="Arial" w:cs="Arial"/>
                <w:b/>
              </w:rPr>
              <w:t xml:space="preserve"> </w:t>
            </w:r>
            <w:r w:rsidRPr="000C40F6">
              <w:rPr>
                <w:rFonts w:ascii="Arial" w:hAnsi="Arial" w:cs="Arial"/>
                <w:b/>
              </w:rPr>
              <w:t>R</w:t>
            </w:r>
          </w:p>
        </w:tc>
        <w:tc>
          <w:tcPr>
            <w:tcW w:w="2127" w:type="dxa"/>
          </w:tcPr>
          <w:p w:rsidR="00B762DB" w:rsidRPr="00C87622" w:rsidRDefault="00B762DB" w:rsidP="009C265B">
            <w:pPr>
              <w:rPr>
                <w:rFonts w:ascii="Arial" w:hAnsi="Arial" w:cs="Arial"/>
              </w:rPr>
            </w:pPr>
          </w:p>
        </w:tc>
        <w:tc>
          <w:tcPr>
            <w:tcW w:w="2693" w:type="dxa"/>
          </w:tcPr>
          <w:p w:rsidR="00B762DB" w:rsidRPr="004E1AFD" w:rsidRDefault="00B762DB" w:rsidP="009C265B">
            <w:pPr>
              <w:rPr>
                <w:rFonts w:ascii="Arial" w:hAnsi="Arial" w:cs="Arial"/>
                <w:b/>
              </w:rPr>
            </w:pPr>
            <w:r w:rsidRPr="004E1AFD">
              <w:rPr>
                <w:rFonts w:ascii="Arial" w:hAnsi="Arial" w:cs="Arial"/>
                <w:b/>
              </w:rPr>
              <w:t>Who is managing the planning for them?</w:t>
            </w:r>
          </w:p>
        </w:tc>
        <w:tc>
          <w:tcPr>
            <w:tcW w:w="2294" w:type="dxa"/>
          </w:tcPr>
          <w:p w:rsidR="00B762DB" w:rsidRPr="004E1AFD" w:rsidRDefault="00B762DB" w:rsidP="009C265B">
            <w:pPr>
              <w:rPr>
                <w:rFonts w:ascii="Arial" w:hAnsi="Arial" w:cs="Arial"/>
                <w:b/>
              </w:rPr>
            </w:pPr>
            <w:r w:rsidRPr="004E1AFD">
              <w:rPr>
                <w:rFonts w:ascii="Arial" w:hAnsi="Arial" w:cs="Arial"/>
                <w:b/>
              </w:rPr>
              <w:t>What progress has been made?</w:t>
            </w:r>
          </w:p>
          <w:p w:rsidR="00B762DB" w:rsidRPr="004E1AFD" w:rsidRDefault="00B762DB" w:rsidP="009C265B">
            <w:pPr>
              <w:rPr>
                <w:rFonts w:ascii="Arial" w:hAnsi="Arial" w:cs="Arial"/>
                <w:b/>
              </w:rPr>
            </w:pPr>
          </w:p>
        </w:tc>
        <w:tc>
          <w:tcPr>
            <w:tcW w:w="2330" w:type="dxa"/>
          </w:tcPr>
          <w:p w:rsidR="00B762DB" w:rsidRPr="004E1AFD" w:rsidRDefault="00B762DB" w:rsidP="009C265B">
            <w:pPr>
              <w:rPr>
                <w:rFonts w:ascii="Arial" w:hAnsi="Arial" w:cs="Arial"/>
                <w:b/>
              </w:rPr>
            </w:pPr>
            <w:r w:rsidRPr="004E1AFD">
              <w:rPr>
                <w:rFonts w:ascii="Arial" w:hAnsi="Arial" w:cs="Arial"/>
                <w:b/>
              </w:rPr>
              <w:t>When will they deliver identified activity?</w:t>
            </w:r>
          </w:p>
          <w:p w:rsidR="00B762DB" w:rsidRPr="004E1AFD" w:rsidRDefault="00B762DB" w:rsidP="009C265B">
            <w:pPr>
              <w:rPr>
                <w:rFonts w:ascii="Arial" w:hAnsi="Arial" w:cs="Arial"/>
                <w:b/>
              </w:rPr>
            </w:pPr>
          </w:p>
        </w:tc>
        <w:tc>
          <w:tcPr>
            <w:tcW w:w="1984" w:type="dxa"/>
          </w:tcPr>
          <w:p w:rsidR="00B762DB" w:rsidRPr="004E1AFD" w:rsidRDefault="00B762DB" w:rsidP="009C265B">
            <w:pPr>
              <w:rPr>
                <w:rFonts w:ascii="Arial" w:hAnsi="Arial" w:cs="Arial"/>
                <w:b/>
              </w:rPr>
            </w:pPr>
            <w:r w:rsidRPr="004E1AFD">
              <w:rPr>
                <w:rFonts w:ascii="Arial" w:hAnsi="Arial" w:cs="Arial"/>
                <w:b/>
              </w:rPr>
              <w:t>If recruitment is required as part of the scheme delivery where is that up to?</w:t>
            </w:r>
          </w:p>
        </w:tc>
        <w:tc>
          <w:tcPr>
            <w:tcW w:w="2071" w:type="dxa"/>
          </w:tcPr>
          <w:p w:rsidR="00B762DB" w:rsidRPr="004E1AFD" w:rsidRDefault="00B762DB" w:rsidP="009C265B">
            <w:pPr>
              <w:rPr>
                <w:rFonts w:ascii="Arial" w:hAnsi="Arial" w:cs="Arial"/>
                <w:b/>
              </w:rPr>
            </w:pPr>
            <w:r w:rsidRPr="004E1AFD">
              <w:rPr>
                <w:rFonts w:ascii="Arial" w:hAnsi="Arial" w:cs="Arial"/>
                <w:b/>
              </w:rPr>
              <w:t>What barriers have you encountered? What do you need help with?</w:t>
            </w:r>
          </w:p>
        </w:tc>
      </w:tr>
      <w:tr w:rsidR="00B762DB" w:rsidTr="00641FB0">
        <w:tc>
          <w:tcPr>
            <w:tcW w:w="567" w:type="dxa"/>
            <w:shd w:val="clear" w:color="auto" w:fill="00B050"/>
          </w:tcPr>
          <w:p w:rsidR="00B762DB" w:rsidRPr="001D0D71" w:rsidRDefault="001D0D71" w:rsidP="009C265B">
            <w:pPr>
              <w:rPr>
                <w:rFonts w:ascii="Arial" w:hAnsi="Arial" w:cs="Arial"/>
                <w:b/>
              </w:rPr>
            </w:pPr>
            <w:r w:rsidRPr="001D0D71">
              <w:rPr>
                <w:rFonts w:ascii="Arial" w:hAnsi="Arial" w:cs="Arial"/>
                <w:b/>
              </w:rPr>
              <w:t>G</w:t>
            </w:r>
          </w:p>
        </w:tc>
        <w:tc>
          <w:tcPr>
            <w:tcW w:w="2127" w:type="dxa"/>
          </w:tcPr>
          <w:p w:rsidR="00B762DB" w:rsidRPr="00C87622" w:rsidRDefault="00B762DB" w:rsidP="009C265B">
            <w:pPr>
              <w:rPr>
                <w:rFonts w:ascii="Arial" w:hAnsi="Arial" w:cs="Arial"/>
              </w:rPr>
            </w:pPr>
            <w:r w:rsidRPr="00C87622">
              <w:rPr>
                <w:rFonts w:ascii="Arial" w:hAnsi="Arial" w:cs="Arial"/>
              </w:rPr>
              <w:t>CHC screening</w:t>
            </w:r>
          </w:p>
        </w:tc>
        <w:tc>
          <w:tcPr>
            <w:tcW w:w="2693" w:type="dxa"/>
          </w:tcPr>
          <w:p w:rsidR="00B762DB" w:rsidRPr="00C87622" w:rsidRDefault="00B762DB" w:rsidP="009C265B">
            <w:pPr>
              <w:rPr>
                <w:rFonts w:ascii="Arial" w:hAnsi="Arial" w:cs="Arial"/>
              </w:rPr>
            </w:pPr>
            <w:r w:rsidRPr="004E1AFD">
              <w:rPr>
                <w:rFonts w:ascii="Arial" w:hAnsi="Arial" w:cs="Arial"/>
              </w:rPr>
              <w:t>Vic Crumbleholme</w:t>
            </w:r>
          </w:p>
        </w:tc>
        <w:tc>
          <w:tcPr>
            <w:tcW w:w="2294" w:type="dxa"/>
          </w:tcPr>
          <w:p w:rsidR="00B762DB" w:rsidRDefault="00B762DB" w:rsidP="009C265B">
            <w:pPr>
              <w:rPr>
                <w:rFonts w:ascii="Arial" w:hAnsi="Arial" w:cs="Arial"/>
              </w:rPr>
            </w:pPr>
            <w:r>
              <w:rPr>
                <w:rFonts w:ascii="Arial" w:hAnsi="Arial" w:cs="Arial"/>
              </w:rPr>
              <w:t>Operational roll-out plan in delivery</w:t>
            </w:r>
            <w:r w:rsidRPr="00C87622">
              <w:rPr>
                <w:rFonts w:ascii="Arial" w:hAnsi="Arial" w:cs="Arial"/>
              </w:rPr>
              <w:t xml:space="preserve"> </w:t>
            </w:r>
          </w:p>
        </w:tc>
        <w:tc>
          <w:tcPr>
            <w:tcW w:w="2330" w:type="dxa"/>
          </w:tcPr>
          <w:p w:rsidR="00B762DB" w:rsidRDefault="00B762DB" w:rsidP="009C265B">
            <w:pPr>
              <w:rPr>
                <w:rFonts w:ascii="Arial" w:hAnsi="Arial" w:cs="Arial"/>
              </w:rPr>
            </w:pPr>
            <w:r w:rsidRPr="00E76B9D">
              <w:rPr>
                <w:rFonts w:ascii="Arial" w:hAnsi="Arial" w:cs="Arial"/>
              </w:rPr>
              <w:t>October 2017 –</w:t>
            </w:r>
            <w:r>
              <w:rPr>
                <w:rFonts w:ascii="Arial" w:hAnsi="Arial" w:cs="Arial"/>
              </w:rPr>
              <w:t xml:space="preserve"> recruitment in progress</w:t>
            </w:r>
          </w:p>
        </w:tc>
        <w:tc>
          <w:tcPr>
            <w:tcW w:w="1984" w:type="dxa"/>
          </w:tcPr>
          <w:p w:rsidR="00B762DB" w:rsidRPr="004E1AFD" w:rsidRDefault="00B762DB" w:rsidP="009C265B">
            <w:pPr>
              <w:rPr>
                <w:rFonts w:ascii="Arial" w:hAnsi="Arial" w:cs="Arial"/>
              </w:rPr>
            </w:pPr>
            <w:r w:rsidRPr="004E1AFD">
              <w:rPr>
                <w:rFonts w:ascii="Arial" w:hAnsi="Arial" w:cs="Arial"/>
              </w:rPr>
              <w:t>Temporary staff from end of September</w:t>
            </w:r>
            <w:r>
              <w:rPr>
                <w:rFonts w:ascii="Arial" w:hAnsi="Arial" w:cs="Arial"/>
              </w:rPr>
              <w:t>. L</w:t>
            </w:r>
            <w:r w:rsidRPr="004E1AFD">
              <w:rPr>
                <w:rFonts w:ascii="Arial" w:hAnsi="Arial" w:cs="Arial"/>
              </w:rPr>
              <w:t>ooking to recruit to time-limited contract ASAP.</w:t>
            </w:r>
          </w:p>
        </w:tc>
        <w:tc>
          <w:tcPr>
            <w:tcW w:w="2071" w:type="dxa"/>
          </w:tcPr>
          <w:p w:rsidR="00B762DB" w:rsidRPr="004E1AFD" w:rsidRDefault="00B762DB" w:rsidP="009C265B">
            <w:pPr>
              <w:rPr>
                <w:rFonts w:ascii="Arial" w:hAnsi="Arial" w:cs="Arial"/>
              </w:rPr>
            </w:pPr>
          </w:p>
        </w:tc>
      </w:tr>
      <w:tr w:rsidR="00B762DB" w:rsidTr="00641FB0">
        <w:tc>
          <w:tcPr>
            <w:tcW w:w="567" w:type="dxa"/>
            <w:shd w:val="clear" w:color="auto" w:fill="00B050"/>
          </w:tcPr>
          <w:p w:rsidR="00B762DB" w:rsidRPr="001D0D71" w:rsidRDefault="001D0D71" w:rsidP="009C265B">
            <w:pPr>
              <w:rPr>
                <w:rFonts w:ascii="Arial" w:hAnsi="Arial" w:cs="Arial"/>
                <w:b/>
              </w:rPr>
            </w:pPr>
            <w:r w:rsidRPr="001D0D71">
              <w:rPr>
                <w:rFonts w:ascii="Arial" w:hAnsi="Arial" w:cs="Arial"/>
                <w:b/>
              </w:rPr>
              <w:t>G</w:t>
            </w:r>
          </w:p>
        </w:tc>
        <w:tc>
          <w:tcPr>
            <w:tcW w:w="2127" w:type="dxa"/>
          </w:tcPr>
          <w:p w:rsidR="00B762DB" w:rsidRPr="00C87622" w:rsidRDefault="00B762DB" w:rsidP="009C265B">
            <w:pPr>
              <w:rPr>
                <w:rFonts w:ascii="Arial" w:hAnsi="Arial" w:cs="Arial"/>
              </w:rPr>
            </w:pPr>
            <w:r>
              <w:rPr>
                <w:rFonts w:ascii="Arial" w:hAnsi="Arial" w:cs="Arial"/>
              </w:rPr>
              <w:t>Care Home Trusted A</w:t>
            </w:r>
            <w:r w:rsidRPr="004E1AFD">
              <w:rPr>
                <w:rFonts w:ascii="Arial" w:hAnsi="Arial" w:cs="Arial"/>
              </w:rPr>
              <w:t>ssessor</w:t>
            </w:r>
          </w:p>
        </w:tc>
        <w:tc>
          <w:tcPr>
            <w:tcW w:w="2693" w:type="dxa"/>
          </w:tcPr>
          <w:p w:rsidR="00B762DB" w:rsidRPr="00C87622" w:rsidRDefault="00B762DB" w:rsidP="009C265B">
            <w:pPr>
              <w:rPr>
                <w:rFonts w:ascii="Arial" w:hAnsi="Arial" w:cs="Arial"/>
              </w:rPr>
            </w:pPr>
            <w:r w:rsidRPr="004E1AFD">
              <w:rPr>
                <w:rFonts w:ascii="Arial" w:hAnsi="Arial" w:cs="Arial"/>
              </w:rPr>
              <w:t>Amanda Lomas</w:t>
            </w:r>
          </w:p>
        </w:tc>
        <w:tc>
          <w:tcPr>
            <w:tcW w:w="2294" w:type="dxa"/>
          </w:tcPr>
          <w:p w:rsidR="00B762DB" w:rsidRPr="00C87622" w:rsidRDefault="00B762DB" w:rsidP="009C265B">
            <w:pPr>
              <w:rPr>
                <w:rFonts w:ascii="Arial" w:hAnsi="Arial" w:cs="Arial"/>
              </w:rPr>
            </w:pPr>
            <w:r>
              <w:rPr>
                <w:rFonts w:ascii="Arial" w:hAnsi="Arial" w:cs="Arial"/>
              </w:rPr>
              <w:t>AL is</w:t>
            </w:r>
            <w:r w:rsidRPr="004E1AFD">
              <w:rPr>
                <w:rFonts w:ascii="Arial" w:hAnsi="Arial" w:cs="Arial"/>
              </w:rPr>
              <w:t xml:space="preserve"> liaising with care homes</w:t>
            </w:r>
          </w:p>
        </w:tc>
        <w:tc>
          <w:tcPr>
            <w:tcW w:w="2330" w:type="dxa"/>
          </w:tcPr>
          <w:p w:rsidR="00B762DB" w:rsidRPr="00C87622" w:rsidRDefault="00B762DB" w:rsidP="009C265B">
            <w:pPr>
              <w:rPr>
                <w:rFonts w:ascii="Arial" w:hAnsi="Arial" w:cs="Arial"/>
              </w:rPr>
            </w:pPr>
            <w:r w:rsidRPr="00E76B9D">
              <w:rPr>
                <w:rFonts w:ascii="Arial" w:hAnsi="Arial" w:cs="Arial"/>
              </w:rPr>
              <w:t>November/December 2017</w:t>
            </w:r>
          </w:p>
        </w:tc>
        <w:tc>
          <w:tcPr>
            <w:tcW w:w="1984" w:type="dxa"/>
          </w:tcPr>
          <w:p w:rsidR="00B762DB" w:rsidRPr="00C87622" w:rsidRDefault="00B762DB" w:rsidP="009C265B">
            <w:pPr>
              <w:rPr>
                <w:rFonts w:ascii="Arial" w:hAnsi="Arial" w:cs="Arial"/>
              </w:rPr>
            </w:pPr>
            <w:r>
              <w:rPr>
                <w:rFonts w:ascii="Arial" w:hAnsi="Arial" w:cs="Arial"/>
              </w:rPr>
              <w:t xml:space="preserve">Lancashire Care Home Association </w:t>
            </w:r>
            <w:proofErr w:type="gramStart"/>
            <w:r>
              <w:rPr>
                <w:rFonts w:ascii="Arial" w:hAnsi="Arial" w:cs="Arial"/>
              </w:rPr>
              <w:t>have</w:t>
            </w:r>
            <w:proofErr w:type="gramEnd"/>
            <w:r>
              <w:rPr>
                <w:rFonts w:ascii="Arial" w:hAnsi="Arial" w:cs="Arial"/>
              </w:rPr>
              <w:t xml:space="preserve"> agreed in principle. JD agreed.</w:t>
            </w:r>
          </w:p>
        </w:tc>
        <w:tc>
          <w:tcPr>
            <w:tcW w:w="2071" w:type="dxa"/>
          </w:tcPr>
          <w:p w:rsidR="00B762DB" w:rsidRPr="00C87622" w:rsidRDefault="00B762DB" w:rsidP="009C265B">
            <w:pPr>
              <w:rPr>
                <w:rFonts w:ascii="Arial" w:hAnsi="Arial" w:cs="Arial"/>
              </w:rPr>
            </w:pPr>
          </w:p>
        </w:tc>
      </w:tr>
      <w:tr w:rsidR="00B762DB" w:rsidTr="00641FB0">
        <w:tc>
          <w:tcPr>
            <w:tcW w:w="567" w:type="dxa"/>
            <w:shd w:val="clear" w:color="auto" w:fill="00B050"/>
          </w:tcPr>
          <w:p w:rsidR="00B762DB" w:rsidRPr="001D0D71" w:rsidRDefault="001D0D71" w:rsidP="009C265B">
            <w:pPr>
              <w:rPr>
                <w:rFonts w:ascii="Arial" w:hAnsi="Arial" w:cs="Arial"/>
                <w:b/>
              </w:rPr>
            </w:pPr>
            <w:r w:rsidRPr="001D0D71">
              <w:rPr>
                <w:rFonts w:ascii="Arial" w:hAnsi="Arial" w:cs="Arial"/>
                <w:b/>
              </w:rPr>
              <w:t>G</w:t>
            </w:r>
          </w:p>
        </w:tc>
        <w:tc>
          <w:tcPr>
            <w:tcW w:w="2127" w:type="dxa"/>
          </w:tcPr>
          <w:p w:rsidR="00B762DB" w:rsidRPr="00C87622" w:rsidRDefault="00B762DB" w:rsidP="009C265B">
            <w:pPr>
              <w:rPr>
                <w:rFonts w:ascii="Arial" w:hAnsi="Arial" w:cs="Arial"/>
              </w:rPr>
            </w:pPr>
            <w:r w:rsidRPr="004E1AFD">
              <w:rPr>
                <w:rFonts w:ascii="Arial" w:hAnsi="Arial" w:cs="Arial"/>
              </w:rPr>
              <w:t>Reablement</w:t>
            </w:r>
          </w:p>
        </w:tc>
        <w:tc>
          <w:tcPr>
            <w:tcW w:w="2693" w:type="dxa"/>
          </w:tcPr>
          <w:p w:rsidR="00B762DB" w:rsidRDefault="00B762DB" w:rsidP="00B07404">
            <w:pPr>
              <w:rPr>
                <w:rFonts w:ascii="Arial" w:hAnsi="Arial" w:cs="Arial"/>
              </w:rPr>
            </w:pPr>
            <w:r>
              <w:rPr>
                <w:rFonts w:ascii="Arial" w:hAnsi="Arial" w:cs="Arial"/>
              </w:rPr>
              <w:t>Vic Crumbleholme</w:t>
            </w:r>
            <w:r w:rsidRPr="004E1AFD">
              <w:rPr>
                <w:rFonts w:ascii="Arial" w:hAnsi="Arial" w:cs="Arial"/>
              </w:rPr>
              <w:t xml:space="preserve"> with BTH </w:t>
            </w:r>
            <w:r>
              <w:rPr>
                <w:rFonts w:ascii="Arial" w:hAnsi="Arial" w:cs="Arial"/>
              </w:rPr>
              <w:t xml:space="preserve">(BTH </w:t>
            </w:r>
            <w:r w:rsidRPr="007E3EC0">
              <w:rPr>
                <w:rFonts w:ascii="Arial" w:hAnsi="Arial" w:cs="Arial"/>
              </w:rPr>
              <w:t>led</w:t>
            </w:r>
            <w:r>
              <w:rPr>
                <w:rFonts w:ascii="Arial" w:hAnsi="Arial" w:cs="Arial"/>
              </w:rPr>
              <w:t>)</w:t>
            </w:r>
          </w:p>
          <w:p w:rsidR="00B07404" w:rsidRPr="00C87622" w:rsidRDefault="00B07404" w:rsidP="00B07404">
            <w:pPr>
              <w:rPr>
                <w:rFonts w:ascii="Arial" w:hAnsi="Arial" w:cs="Arial"/>
              </w:rPr>
            </w:pPr>
            <w:r w:rsidRPr="00B07404">
              <w:rPr>
                <w:rFonts w:ascii="Arial" w:hAnsi="Arial" w:cs="Arial"/>
              </w:rPr>
              <w:t>Kate Burgess</w:t>
            </w:r>
            <w:r>
              <w:rPr>
                <w:rFonts w:ascii="Arial" w:hAnsi="Arial" w:cs="Arial"/>
              </w:rPr>
              <w:t xml:space="preserve"> was LCC lead but is no longer in post. New LCC lead needs to be identified.</w:t>
            </w:r>
          </w:p>
        </w:tc>
        <w:tc>
          <w:tcPr>
            <w:tcW w:w="2294" w:type="dxa"/>
          </w:tcPr>
          <w:p w:rsidR="00B762DB" w:rsidRPr="00C87622" w:rsidRDefault="00B762DB" w:rsidP="009C265B">
            <w:pPr>
              <w:rPr>
                <w:rFonts w:ascii="Arial" w:hAnsi="Arial" w:cs="Arial"/>
              </w:rPr>
            </w:pPr>
            <w:r>
              <w:rPr>
                <w:rFonts w:ascii="Arial" w:hAnsi="Arial" w:cs="Arial"/>
              </w:rPr>
              <w:t>P</w:t>
            </w:r>
            <w:r w:rsidRPr="007E3EC0">
              <w:rPr>
                <w:rFonts w:ascii="Arial" w:hAnsi="Arial" w:cs="Arial"/>
              </w:rPr>
              <w:t>rogramme will require a lead-in period</w:t>
            </w:r>
          </w:p>
        </w:tc>
        <w:tc>
          <w:tcPr>
            <w:tcW w:w="2330" w:type="dxa"/>
          </w:tcPr>
          <w:p w:rsidR="00B762DB" w:rsidRPr="00C87622" w:rsidRDefault="00B762DB" w:rsidP="009C265B">
            <w:pPr>
              <w:rPr>
                <w:rFonts w:ascii="Arial" w:hAnsi="Arial" w:cs="Arial"/>
              </w:rPr>
            </w:pPr>
            <w:r w:rsidRPr="00E76B9D">
              <w:rPr>
                <w:rFonts w:ascii="Arial" w:hAnsi="Arial" w:cs="Arial"/>
              </w:rPr>
              <w:t>From November 2017, depending on success of recruitment</w:t>
            </w:r>
          </w:p>
        </w:tc>
        <w:tc>
          <w:tcPr>
            <w:tcW w:w="1984" w:type="dxa"/>
          </w:tcPr>
          <w:p w:rsidR="00B762DB" w:rsidRPr="00C87622" w:rsidRDefault="00B762DB" w:rsidP="009C265B">
            <w:pPr>
              <w:rPr>
                <w:rFonts w:ascii="Arial" w:hAnsi="Arial" w:cs="Arial"/>
              </w:rPr>
            </w:pPr>
            <w:r>
              <w:rPr>
                <w:rFonts w:ascii="Arial" w:hAnsi="Arial" w:cs="Arial"/>
              </w:rPr>
              <w:t>Recruitment in progress via BTH</w:t>
            </w:r>
          </w:p>
        </w:tc>
        <w:tc>
          <w:tcPr>
            <w:tcW w:w="2071" w:type="dxa"/>
          </w:tcPr>
          <w:p w:rsidR="00B762DB" w:rsidRPr="00C87622" w:rsidRDefault="00B762DB" w:rsidP="009C265B">
            <w:pPr>
              <w:rPr>
                <w:rFonts w:ascii="Arial" w:hAnsi="Arial" w:cs="Arial"/>
              </w:rPr>
            </w:pPr>
          </w:p>
        </w:tc>
      </w:tr>
      <w:tr w:rsidR="00B762DB" w:rsidTr="00641FB0">
        <w:tc>
          <w:tcPr>
            <w:tcW w:w="567" w:type="dxa"/>
            <w:shd w:val="clear" w:color="auto" w:fill="FFC000"/>
          </w:tcPr>
          <w:p w:rsidR="0083276E" w:rsidRDefault="001D0D71" w:rsidP="009C265B">
            <w:pPr>
              <w:rPr>
                <w:rFonts w:ascii="Arial" w:hAnsi="Arial" w:cs="Arial"/>
                <w:b/>
              </w:rPr>
            </w:pPr>
            <w:r>
              <w:rPr>
                <w:rFonts w:ascii="Arial" w:hAnsi="Arial" w:cs="Arial"/>
                <w:b/>
              </w:rPr>
              <w:t>A</w:t>
            </w:r>
          </w:p>
          <w:p w:rsidR="0083276E" w:rsidRPr="0083276E" w:rsidRDefault="0083276E" w:rsidP="0083276E">
            <w:pPr>
              <w:rPr>
                <w:rFonts w:ascii="Arial" w:hAnsi="Arial" w:cs="Arial"/>
              </w:rPr>
            </w:pPr>
          </w:p>
          <w:p w:rsidR="0083276E" w:rsidRDefault="0083276E" w:rsidP="0083276E">
            <w:pPr>
              <w:rPr>
                <w:rFonts w:ascii="Arial" w:hAnsi="Arial" w:cs="Arial"/>
              </w:rPr>
            </w:pPr>
          </w:p>
          <w:p w:rsidR="00B762DB" w:rsidRPr="0083276E" w:rsidRDefault="00B762DB" w:rsidP="0083276E">
            <w:pPr>
              <w:rPr>
                <w:rFonts w:ascii="Arial" w:hAnsi="Arial" w:cs="Arial"/>
              </w:rPr>
            </w:pPr>
          </w:p>
        </w:tc>
        <w:tc>
          <w:tcPr>
            <w:tcW w:w="2127" w:type="dxa"/>
          </w:tcPr>
          <w:p w:rsidR="00B762DB" w:rsidRPr="00C87622" w:rsidRDefault="00B762DB" w:rsidP="009C265B">
            <w:pPr>
              <w:rPr>
                <w:rFonts w:ascii="Arial" w:hAnsi="Arial" w:cs="Arial"/>
              </w:rPr>
            </w:pPr>
            <w:r w:rsidRPr="007E3EC0">
              <w:rPr>
                <w:rFonts w:ascii="Arial" w:hAnsi="Arial" w:cs="Arial"/>
              </w:rPr>
              <w:t>Aligned social work personnel</w:t>
            </w:r>
          </w:p>
        </w:tc>
        <w:tc>
          <w:tcPr>
            <w:tcW w:w="2693" w:type="dxa"/>
          </w:tcPr>
          <w:p w:rsidR="00B762DB" w:rsidRDefault="00B762DB" w:rsidP="009C265B">
            <w:pPr>
              <w:rPr>
                <w:rFonts w:ascii="Arial" w:hAnsi="Arial" w:cs="Arial"/>
              </w:rPr>
            </w:pPr>
            <w:r w:rsidRPr="007E3EC0">
              <w:rPr>
                <w:rFonts w:ascii="Arial" w:hAnsi="Arial" w:cs="Arial"/>
              </w:rPr>
              <w:t xml:space="preserve">Sarah </w:t>
            </w:r>
            <w:proofErr w:type="spellStart"/>
            <w:r w:rsidRPr="007E3EC0">
              <w:rPr>
                <w:rFonts w:ascii="Arial" w:hAnsi="Arial" w:cs="Arial"/>
              </w:rPr>
              <w:t>Camplin</w:t>
            </w:r>
            <w:proofErr w:type="spellEnd"/>
            <w:r w:rsidRPr="007E3EC0">
              <w:rPr>
                <w:rFonts w:ascii="Arial" w:hAnsi="Arial" w:cs="Arial"/>
              </w:rPr>
              <w:t xml:space="preserve"> (via</w:t>
            </w:r>
            <w:r>
              <w:rPr>
                <w:rFonts w:ascii="Arial" w:hAnsi="Arial" w:cs="Arial"/>
              </w:rPr>
              <w:t xml:space="preserve"> Vic Crumbleholme)</w:t>
            </w:r>
          </w:p>
          <w:p w:rsidR="00B07404" w:rsidRPr="00C87622" w:rsidRDefault="00B07404" w:rsidP="009C265B">
            <w:pPr>
              <w:rPr>
                <w:rFonts w:ascii="Arial" w:hAnsi="Arial" w:cs="Arial"/>
              </w:rPr>
            </w:pPr>
            <w:r w:rsidRPr="00B07404">
              <w:rPr>
                <w:rFonts w:ascii="Arial" w:hAnsi="Arial" w:cs="Arial"/>
              </w:rPr>
              <w:t>Kate Burgess was LCC lead but is no longer in post. New LCC lead needs to be identified.</w:t>
            </w:r>
          </w:p>
        </w:tc>
        <w:tc>
          <w:tcPr>
            <w:tcW w:w="2294" w:type="dxa"/>
          </w:tcPr>
          <w:p w:rsidR="00B762DB" w:rsidRPr="00C87622" w:rsidRDefault="00B762DB" w:rsidP="009C265B">
            <w:pPr>
              <w:rPr>
                <w:rFonts w:ascii="Arial" w:hAnsi="Arial" w:cs="Arial"/>
              </w:rPr>
            </w:pPr>
            <w:r w:rsidRPr="007E3EC0">
              <w:rPr>
                <w:rFonts w:ascii="Arial" w:hAnsi="Arial" w:cs="Arial"/>
              </w:rPr>
              <w:t>Waiting for discussions with Kate Burgess</w:t>
            </w:r>
            <w:r w:rsidR="00B07404">
              <w:rPr>
                <w:rFonts w:ascii="Arial" w:hAnsi="Arial" w:cs="Arial"/>
              </w:rPr>
              <w:t xml:space="preserve"> (</w:t>
            </w:r>
            <w:r w:rsidR="00B07404" w:rsidRPr="00B07404">
              <w:rPr>
                <w:rFonts w:ascii="Arial" w:hAnsi="Arial" w:cs="Arial"/>
              </w:rPr>
              <w:t>New LCC lead needs to be identified.</w:t>
            </w:r>
            <w:r w:rsidR="00B07404">
              <w:rPr>
                <w:rFonts w:ascii="Arial" w:hAnsi="Arial" w:cs="Arial"/>
              </w:rPr>
              <w:t>)</w:t>
            </w:r>
          </w:p>
        </w:tc>
        <w:tc>
          <w:tcPr>
            <w:tcW w:w="2330" w:type="dxa"/>
          </w:tcPr>
          <w:p w:rsidR="00B762DB" w:rsidRPr="00C87622" w:rsidRDefault="00B762DB" w:rsidP="009C265B">
            <w:pPr>
              <w:rPr>
                <w:rFonts w:ascii="Arial" w:hAnsi="Arial" w:cs="Arial"/>
              </w:rPr>
            </w:pPr>
            <w:r w:rsidRPr="00E76B9D">
              <w:rPr>
                <w:rFonts w:ascii="Arial" w:hAnsi="Arial" w:cs="Arial"/>
              </w:rPr>
              <w:t>Awaiting confirmation</w:t>
            </w:r>
          </w:p>
        </w:tc>
        <w:tc>
          <w:tcPr>
            <w:tcW w:w="1984" w:type="dxa"/>
          </w:tcPr>
          <w:p w:rsidR="00B762DB" w:rsidRPr="00C87622" w:rsidRDefault="00B762DB" w:rsidP="009C265B">
            <w:pPr>
              <w:rPr>
                <w:rFonts w:ascii="Arial" w:hAnsi="Arial" w:cs="Arial"/>
              </w:rPr>
            </w:pPr>
          </w:p>
        </w:tc>
        <w:tc>
          <w:tcPr>
            <w:tcW w:w="2071" w:type="dxa"/>
          </w:tcPr>
          <w:p w:rsidR="00B762DB" w:rsidRPr="00C87622" w:rsidRDefault="00B762DB" w:rsidP="009C265B">
            <w:pPr>
              <w:rPr>
                <w:rFonts w:ascii="Arial" w:hAnsi="Arial" w:cs="Arial"/>
              </w:rPr>
            </w:pPr>
          </w:p>
        </w:tc>
      </w:tr>
    </w:tbl>
    <w:p w:rsidR="00F4443D" w:rsidRDefault="00F4443D">
      <w:pPr>
        <w:spacing w:after="200" w:line="276" w:lineRule="auto"/>
      </w:pPr>
      <w:r>
        <w:br w:type="page"/>
      </w:r>
    </w:p>
    <w:p w:rsidR="00F4443D" w:rsidRPr="007E3EC0" w:rsidRDefault="00F4443D" w:rsidP="00F4443D">
      <w:pPr>
        <w:rPr>
          <w:rFonts w:ascii="Arial" w:hAnsi="Arial" w:cs="Arial"/>
          <w:b/>
        </w:rPr>
      </w:pPr>
      <w:r>
        <w:rPr>
          <w:rFonts w:ascii="Arial" w:hAnsi="Arial" w:cs="Arial"/>
          <w:b/>
        </w:rPr>
        <w:lastRenderedPageBreak/>
        <w:t>East Lancashire</w:t>
      </w:r>
      <w:r w:rsidRPr="007E3EC0">
        <w:rPr>
          <w:rFonts w:ascii="Arial" w:hAnsi="Arial" w:cs="Arial"/>
          <w:b/>
        </w:rPr>
        <w:t xml:space="preserve"> CCG</w:t>
      </w:r>
    </w:p>
    <w:p w:rsidR="00F4443D" w:rsidRDefault="00F4443D" w:rsidP="00F4443D">
      <w:pPr>
        <w:rPr>
          <w:rFonts w:eastAsia="Calibri"/>
          <w:color w:val="1F497D"/>
        </w:rPr>
      </w:pPr>
    </w:p>
    <w:tbl>
      <w:tblPr>
        <w:tblStyle w:val="TableGrid"/>
        <w:tblW w:w="15309" w:type="dxa"/>
        <w:tblInd w:w="-743" w:type="dxa"/>
        <w:tblLayout w:type="fixed"/>
        <w:tblLook w:val="04A0" w:firstRow="1" w:lastRow="0" w:firstColumn="1" w:lastColumn="0" w:noHBand="0" w:noVBand="1"/>
      </w:tblPr>
      <w:tblGrid>
        <w:gridCol w:w="993"/>
        <w:gridCol w:w="2977"/>
        <w:gridCol w:w="2126"/>
        <w:gridCol w:w="3181"/>
        <w:gridCol w:w="2057"/>
        <w:gridCol w:w="2126"/>
        <w:gridCol w:w="1849"/>
      </w:tblGrid>
      <w:tr w:rsidR="00B762DB" w:rsidTr="00886B82">
        <w:trPr>
          <w:tblHeader/>
        </w:trPr>
        <w:tc>
          <w:tcPr>
            <w:tcW w:w="993" w:type="dxa"/>
          </w:tcPr>
          <w:p w:rsidR="00B762DB" w:rsidRPr="000C40F6" w:rsidRDefault="00B762DB" w:rsidP="009C265B">
            <w:pPr>
              <w:rPr>
                <w:rFonts w:ascii="Arial" w:hAnsi="Arial" w:cs="Arial"/>
                <w:b/>
              </w:rPr>
            </w:pPr>
            <w:r w:rsidRPr="000C40F6">
              <w:rPr>
                <w:rFonts w:ascii="Arial" w:hAnsi="Arial" w:cs="Arial"/>
                <w:b/>
              </w:rPr>
              <w:t>G/A/R</w:t>
            </w:r>
          </w:p>
        </w:tc>
        <w:tc>
          <w:tcPr>
            <w:tcW w:w="2977" w:type="dxa"/>
          </w:tcPr>
          <w:p w:rsidR="00B762DB" w:rsidRPr="00C87622" w:rsidRDefault="00B762DB" w:rsidP="009C265B">
            <w:pPr>
              <w:rPr>
                <w:rFonts w:ascii="Arial" w:hAnsi="Arial" w:cs="Arial"/>
              </w:rPr>
            </w:pPr>
          </w:p>
        </w:tc>
        <w:tc>
          <w:tcPr>
            <w:tcW w:w="2126" w:type="dxa"/>
          </w:tcPr>
          <w:p w:rsidR="00B762DB" w:rsidRPr="004E1AFD" w:rsidRDefault="00B762DB" w:rsidP="009C265B">
            <w:pPr>
              <w:rPr>
                <w:rFonts w:ascii="Arial" w:hAnsi="Arial" w:cs="Arial"/>
                <w:b/>
              </w:rPr>
            </w:pPr>
            <w:r w:rsidRPr="004E1AFD">
              <w:rPr>
                <w:rFonts w:ascii="Arial" w:hAnsi="Arial" w:cs="Arial"/>
                <w:b/>
              </w:rPr>
              <w:t>Who is managing the planning for them?</w:t>
            </w:r>
          </w:p>
        </w:tc>
        <w:tc>
          <w:tcPr>
            <w:tcW w:w="3181" w:type="dxa"/>
          </w:tcPr>
          <w:p w:rsidR="00B762DB" w:rsidRPr="004E1AFD" w:rsidRDefault="00B762DB" w:rsidP="009C265B">
            <w:pPr>
              <w:rPr>
                <w:rFonts w:ascii="Arial" w:hAnsi="Arial" w:cs="Arial"/>
                <w:b/>
              </w:rPr>
            </w:pPr>
            <w:r w:rsidRPr="004E1AFD">
              <w:rPr>
                <w:rFonts w:ascii="Arial" w:hAnsi="Arial" w:cs="Arial"/>
                <w:b/>
              </w:rPr>
              <w:t>What progress has been made?</w:t>
            </w:r>
          </w:p>
          <w:p w:rsidR="00B762DB" w:rsidRPr="004E1AFD" w:rsidRDefault="00B762DB" w:rsidP="009C265B">
            <w:pPr>
              <w:rPr>
                <w:rFonts w:ascii="Arial" w:hAnsi="Arial" w:cs="Arial"/>
                <w:b/>
              </w:rPr>
            </w:pPr>
          </w:p>
        </w:tc>
        <w:tc>
          <w:tcPr>
            <w:tcW w:w="2057" w:type="dxa"/>
          </w:tcPr>
          <w:p w:rsidR="00B762DB" w:rsidRPr="004E1AFD" w:rsidRDefault="00B762DB" w:rsidP="009C265B">
            <w:pPr>
              <w:rPr>
                <w:rFonts w:ascii="Arial" w:hAnsi="Arial" w:cs="Arial"/>
                <w:b/>
              </w:rPr>
            </w:pPr>
            <w:r w:rsidRPr="004E1AFD">
              <w:rPr>
                <w:rFonts w:ascii="Arial" w:hAnsi="Arial" w:cs="Arial"/>
                <w:b/>
              </w:rPr>
              <w:t>When will they deliver identified activity?</w:t>
            </w:r>
          </w:p>
          <w:p w:rsidR="00B762DB" w:rsidRPr="004E1AFD" w:rsidRDefault="00B762DB" w:rsidP="009C265B">
            <w:pPr>
              <w:rPr>
                <w:rFonts w:ascii="Arial" w:hAnsi="Arial" w:cs="Arial"/>
                <w:b/>
              </w:rPr>
            </w:pPr>
          </w:p>
        </w:tc>
        <w:tc>
          <w:tcPr>
            <w:tcW w:w="2126" w:type="dxa"/>
          </w:tcPr>
          <w:p w:rsidR="00B762DB" w:rsidRPr="004E1AFD" w:rsidRDefault="00B762DB" w:rsidP="009C265B">
            <w:pPr>
              <w:rPr>
                <w:rFonts w:ascii="Arial" w:hAnsi="Arial" w:cs="Arial"/>
                <w:b/>
              </w:rPr>
            </w:pPr>
            <w:r w:rsidRPr="004E1AFD">
              <w:rPr>
                <w:rFonts w:ascii="Arial" w:hAnsi="Arial" w:cs="Arial"/>
                <w:b/>
              </w:rPr>
              <w:t>If recruitment is required as part of the scheme delivery where is that up to?</w:t>
            </w:r>
          </w:p>
        </w:tc>
        <w:tc>
          <w:tcPr>
            <w:tcW w:w="1849" w:type="dxa"/>
          </w:tcPr>
          <w:p w:rsidR="00B762DB" w:rsidRPr="004E1AFD" w:rsidRDefault="00B762DB" w:rsidP="009C265B">
            <w:pPr>
              <w:rPr>
                <w:rFonts w:ascii="Arial" w:hAnsi="Arial" w:cs="Arial"/>
                <w:b/>
              </w:rPr>
            </w:pPr>
            <w:r w:rsidRPr="004E1AFD">
              <w:rPr>
                <w:rFonts w:ascii="Arial" w:hAnsi="Arial" w:cs="Arial"/>
                <w:b/>
              </w:rPr>
              <w:t>What barriers have you encountered? What do you need help with?</w:t>
            </w:r>
          </w:p>
        </w:tc>
      </w:tr>
      <w:tr w:rsidR="00B762DB" w:rsidTr="00B07404">
        <w:tc>
          <w:tcPr>
            <w:tcW w:w="993" w:type="dxa"/>
            <w:shd w:val="clear" w:color="auto" w:fill="FFC000"/>
          </w:tcPr>
          <w:p w:rsidR="00B762DB" w:rsidRPr="00F4443D" w:rsidRDefault="001D0D71" w:rsidP="009C265B">
            <w:pPr>
              <w:rPr>
                <w:rFonts w:ascii="Arial" w:hAnsi="Arial" w:cs="Arial"/>
                <w:b/>
              </w:rPr>
            </w:pPr>
            <w:r>
              <w:rPr>
                <w:rFonts w:ascii="Arial" w:hAnsi="Arial" w:cs="Arial"/>
                <w:b/>
              </w:rPr>
              <w:t>A</w:t>
            </w:r>
          </w:p>
        </w:tc>
        <w:tc>
          <w:tcPr>
            <w:tcW w:w="2977" w:type="dxa"/>
            <w:shd w:val="clear" w:color="auto" w:fill="auto"/>
          </w:tcPr>
          <w:p w:rsidR="00B762DB" w:rsidRPr="00F4443D" w:rsidRDefault="00B762DB" w:rsidP="009C265B">
            <w:pPr>
              <w:rPr>
                <w:rFonts w:ascii="Arial" w:hAnsi="Arial" w:cs="Arial"/>
                <w:b/>
              </w:rPr>
            </w:pPr>
            <w:r w:rsidRPr="00F4443D">
              <w:rPr>
                <w:rFonts w:ascii="Arial" w:hAnsi="Arial" w:cs="Arial"/>
                <w:b/>
              </w:rPr>
              <w:t>Multi-Disciplinary Discharge Team</w:t>
            </w:r>
          </w:p>
          <w:p w:rsidR="00B762DB" w:rsidRPr="00C87622" w:rsidRDefault="00B762DB" w:rsidP="009C265B">
            <w:pPr>
              <w:rPr>
                <w:rFonts w:ascii="Arial" w:hAnsi="Arial" w:cs="Arial"/>
              </w:rPr>
            </w:pPr>
            <w:r w:rsidRPr="00F4443D">
              <w:rPr>
                <w:rFonts w:ascii="Arial" w:hAnsi="Arial" w:cs="Arial"/>
              </w:rPr>
              <w:t>Support joined up leadership to ensure consistent and effective discharge pathways.</w:t>
            </w:r>
          </w:p>
        </w:tc>
        <w:tc>
          <w:tcPr>
            <w:tcW w:w="2126" w:type="dxa"/>
          </w:tcPr>
          <w:p w:rsidR="00B762DB" w:rsidRPr="00F4443D" w:rsidRDefault="00B762DB" w:rsidP="009C265B">
            <w:pPr>
              <w:rPr>
                <w:rFonts w:ascii="Arial" w:hAnsi="Arial" w:cs="Arial"/>
              </w:rPr>
            </w:pPr>
            <w:r w:rsidRPr="00F4443D">
              <w:rPr>
                <w:rFonts w:ascii="Arial" w:hAnsi="Arial" w:cs="Arial"/>
              </w:rPr>
              <w:t>Alex Walker</w:t>
            </w:r>
          </w:p>
          <w:p w:rsidR="00B762DB" w:rsidRPr="00F4443D" w:rsidRDefault="00B762DB" w:rsidP="009C265B">
            <w:pPr>
              <w:rPr>
                <w:rFonts w:ascii="Arial" w:hAnsi="Arial" w:cs="Arial"/>
              </w:rPr>
            </w:pPr>
            <w:r w:rsidRPr="00F4443D">
              <w:rPr>
                <w:rFonts w:ascii="Arial" w:hAnsi="Arial" w:cs="Arial"/>
              </w:rPr>
              <w:t>Programme Director for Urgent Care – EL and BwD CCG</w:t>
            </w:r>
          </w:p>
          <w:p w:rsidR="00B762DB" w:rsidRDefault="00432D10" w:rsidP="009C265B">
            <w:pPr>
              <w:rPr>
                <w:rFonts w:ascii="Arial" w:hAnsi="Arial" w:cs="Arial"/>
              </w:rPr>
            </w:pPr>
            <w:hyperlink r:id="rId8" w:history="1">
              <w:r w:rsidR="00B762DB" w:rsidRPr="00492E75">
                <w:rPr>
                  <w:rStyle w:val="Hyperlink"/>
                  <w:rFonts w:ascii="Arial" w:hAnsi="Arial" w:cs="Arial"/>
                </w:rPr>
                <w:t>Alex.walker@eastlancsccg.nhs.uk</w:t>
              </w:r>
            </w:hyperlink>
          </w:p>
          <w:p w:rsidR="00B762DB" w:rsidRPr="00C87622" w:rsidRDefault="00B762DB" w:rsidP="009C265B">
            <w:pPr>
              <w:rPr>
                <w:rFonts w:ascii="Arial" w:hAnsi="Arial" w:cs="Arial"/>
              </w:rPr>
            </w:pPr>
          </w:p>
        </w:tc>
        <w:tc>
          <w:tcPr>
            <w:tcW w:w="3181" w:type="dxa"/>
          </w:tcPr>
          <w:p w:rsidR="00B762DB" w:rsidRDefault="00B762DB" w:rsidP="009C265B">
            <w:pPr>
              <w:rPr>
                <w:rFonts w:ascii="Arial" w:hAnsi="Arial" w:cs="Arial"/>
              </w:rPr>
            </w:pPr>
            <w:r w:rsidRPr="00F4443D">
              <w:rPr>
                <w:rFonts w:ascii="Arial" w:hAnsi="Arial" w:cs="Arial"/>
              </w:rPr>
              <w:t>No delivery plan in place</w:t>
            </w:r>
            <w:r>
              <w:rPr>
                <w:rFonts w:ascii="Arial" w:hAnsi="Arial" w:cs="Arial"/>
              </w:rPr>
              <w:t xml:space="preserve"> as yet as recruitment required. </w:t>
            </w:r>
          </w:p>
        </w:tc>
        <w:tc>
          <w:tcPr>
            <w:tcW w:w="2057" w:type="dxa"/>
          </w:tcPr>
          <w:p w:rsidR="00B762DB" w:rsidRDefault="00B762DB" w:rsidP="009C265B">
            <w:pPr>
              <w:rPr>
                <w:rFonts w:ascii="Arial" w:hAnsi="Arial" w:cs="Arial"/>
              </w:rPr>
            </w:pPr>
            <w:r>
              <w:rPr>
                <w:rFonts w:ascii="Arial" w:hAnsi="Arial" w:cs="Arial"/>
              </w:rPr>
              <w:t>New Year 2018</w:t>
            </w:r>
          </w:p>
        </w:tc>
        <w:tc>
          <w:tcPr>
            <w:tcW w:w="2126" w:type="dxa"/>
          </w:tcPr>
          <w:p w:rsidR="00B762DB" w:rsidRPr="00F4443D" w:rsidRDefault="00B762DB" w:rsidP="009C265B">
            <w:pPr>
              <w:rPr>
                <w:rFonts w:ascii="Arial" w:hAnsi="Arial" w:cs="Arial"/>
              </w:rPr>
            </w:pPr>
            <w:r w:rsidRPr="00F4443D">
              <w:rPr>
                <w:rFonts w:ascii="Arial" w:hAnsi="Arial" w:cs="Arial"/>
              </w:rPr>
              <w:t xml:space="preserve">Job description </w:t>
            </w:r>
            <w:r>
              <w:rPr>
                <w:rFonts w:ascii="Arial" w:hAnsi="Arial" w:cs="Arial"/>
              </w:rPr>
              <w:t xml:space="preserve">has been revised and is now with </w:t>
            </w:r>
            <w:r w:rsidRPr="00F4443D">
              <w:rPr>
                <w:rFonts w:ascii="Arial" w:hAnsi="Arial" w:cs="Arial"/>
              </w:rPr>
              <w:t>LCC HR for grading.</w:t>
            </w:r>
          </w:p>
          <w:p w:rsidR="00B762DB" w:rsidRPr="004E1AFD" w:rsidRDefault="00B762DB" w:rsidP="009C265B">
            <w:pPr>
              <w:rPr>
                <w:rFonts w:ascii="Arial" w:hAnsi="Arial" w:cs="Arial"/>
              </w:rPr>
            </w:pPr>
            <w:r w:rsidRPr="00F4443D">
              <w:rPr>
                <w:rFonts w:ascii="Arial" w:hAnsi="Arial" w:cs="Arial"/>
              </w:rPr>
              <w:t xml:space="preserve">Plan for the post to </w:t>
            </w:r>
            <w:r>
              <w:rPr>
                <w:rFonts w:ascii="Arial" w:hAnsi="Arial" w:cs="Arial"/>
              </w:rPr>
              <w:t>be advertised week commencing 06</w:t>
            </w:r>
            <w:r w:rsidRPr="00F4443D">
              <w:rPr>
                <w:rFonts w:ascii="Arial" w:hAnsi="Arial" w:cs="Arial"/>
              </w:rPr>
              <w:t>/1</w:t>
            </w:r>
            <w:r>
              <w:rPr>
                <w:rFonts w:ascii="Arial" w:hAnsi="Arial" w:cs="Arial"/>
              </w:rPr>
              <w:t>1</w:t>
            </w:r>
            <w:r w:rsidRPr="00F4443D">
              <w:rPr>
                <w:rFonts w:ascii="Arial" w:hAnsi="Arial" w:cs="Arial"/>
              </w:rPr>
              <w:t>/17.</w:t>
            </w:r>
          </w:p>
        </w:tc>
        <w:tc>
          <w:tcPr>
            <w:tcW w:w="1849" w:type="dxa"/>
          </w:tcPr>
          <w:p w:rsidR="00B762DB" w:rsidRPr="004E1AFD" w:rsidRDefault="00B762DB" w:rsidP="009C265B">
            <w:pPr>
              <w:rPr>
                <w:rFonts w:ascii="Arial" w:hAnsi="Arial" w:cs="Arial"/>
              </w:rPr>
            </w:pPr>
            <w:r>
              <w:rPr>
                <w:rFonts w:ascii="Arial" w:hAnsi="Arial" w:cs="Arial"/>
              </w:rPr>
              <w:t>Review of role has been undertaken and agreement that initially the role is best placed overseeing integrated discharge pathways rather than directly managing teams, so JD has been revised. Agreed by all partners.</w:t>
            </w:r>
          </w:p>
        </w:tc>
      </w:tr>
      <w:tr w:rsidR="00B762DB" w:rsidTr="00B07404">
        <w:tc>
          <w:tcPr>
            <w:tcW w:w="993" w:type="dxa"/>
            <w:shd w:val="clear" w:color="auto" w:fill="00B050"/>
          </w:tcPr>
          <w:p w:rsidR="00B762DB" w:rsidRPr="00F4443D" w:rsidRDefault="001D0D71" w:rsidP="009C265B">
            <w:pPr>
              <w:rPr>
                <w:rFonts w:ascii="Arial" w:hAnsi="Arial" w:cs="Arial"/>
                <w:b/>
              </w:rPr>
            </w:pPr>
            <w:r>
              <w:rPr>
                <w:rFonts w:ascii="Arial" w:hAnsi="Arial" w:cs="Arial"/>
                <w:b/>
              </w:rPr>
              <w:t>G</w:t>
            </w:r>
          </w:p>
        </w:tc>
        <w:tc>
          <w:tcPr>
            <w:tcW w:w="2977" w:type="dxa"/>
            <w:shd w:val="clear" w:color="auto" w:fill="auto"/>
          </w:tcPr>
          <w:p w:rsidR="00B762DB" w:rsidRPr="00F4443D" w:rsidRDefault="00B762DB" w:rsidP="009C265B">
            <w:pPr>
              <w:rPr>
                <w:rFonts w:ascii="Arial" w:hAnsi="Arial" w:cs="Arial"/>
                <w:b/>
              </w:rPr>
            </w:pPr>
            <w:r w:rsidRPr="00F4443D">
              <w:rPr>
                <w:rFonts w:ascii="Arial" w:hAnsi="Arial" w:cs="Arial"/>
                <w:b/>
              </w:rPr>
              <w:t>Home First</w:t>
            </w:r>
          </w:p>
          <w:p w:rsidR="00B762DB" w:rsidRPr="00C87622" w:rsidRDefault="00B762DB" w:rsidP="009C265B">
            <w:pPr>
              <w:rPr>
                <w:rFonts w:ascii="Arial" w:hAnsi="Arial" w:cs="Arial"/>
              </w:rPr>
            </w:pPr>
            <w:r w:rsidRPr="00F4443D">
              <w:rPr>
                <w:rFonts w:ascii="Arial" w:hAnsi="Arial" w:cs="Arial"/>
              </w:rPr>
              <w:t>Support delivery of discharge to assess to admit; facilitating step up and step down.</w:t>
            </w:r>
          </w:p>
        </w:tc>
        <w:tc>
          <w:tcPr>
            <w:tcW w:w="2126" w:type="dxa"/>
          </w:tcPr>
          <w:p w:rsidR="00B762DB" w:rsidRPr="00F4443D" w:rsidRDefault="00B762DB" w:rsidP="009C265B">
            <w:pPr>
              <w:rPr>
                <w:rFonts w:ascii="Arial" w:hAnsi="Arial" w:cs="Arial"/>
              </w:rPr>
            </w:pPr>
            <w:r w:rsidRPr="00F4443D">
              <w:rPr>
                <w:rFonts w:ascii="Arial" w:hAnsi="Arial" w:cs="Arial"/>
              </w:rPr>
              <w:t>Alex Walker</w:t>
            </w:r>
          </w:p>
          <w:p w:rsidR="00B762DB" w:rsidRPr="00F4443D" w:rsidRDefault="00B762DB" w:rsidP="009C265B">
            <w:pPr>
              <w:rPr>
                <w:rFonts w:ascii="Arial" w:hAnsi="Arial" w:cs="Arial"/>
              </w:rPr>
            </w:pPr>
            <w:r w:rsidRPr="00F4443D">
              <w:rPr>
                <w:rFonts w:ascii="Arial" w:hAnsi="Arial" w:cs="Arial"/>
              </w:rPr>
              <w:t>Programme Director for Urgent Care – EL and BwD CCG</w:t>
            </w:r>
          </w:p>
          <w:p w:rsidR="00B762DB" w:rsidRDefault="00432D10" w:rsidP="009C265B">
            <w:pPr>
              <w:rPr>
                <w:rFonts w:ascii="Arial" w:hAnsi="Arial" w:cs="Arial"/>
              </w:rPr>
            </w:pPr>
            <w:hyperlink r:id="rId9" w:history="1">
              <w:r w:rsidR="00B762DB" w:rsidRPr="00492E75">
                <w:rPr>
                  <w:rStyle w:val="Hyperlink"/>
                  <w:rFonts w:ascii="Arial" w:hAnsi="Arial" w:cs="Arial"/>
                </w:rPr>
                <w:t>Alex.walker@eastlancsccg.nhs.uk</w:t>
              </w:r>
            </w:hyperlink>
          </w:p>
          <w:p w:rsidR="00B762DB" w:rsidRPr="00C87622" w:rsidRDefault="00B762DB" w:rsidP="009C265B">
            <w:pPr>
              <w:rPr>
                <w:rFonts w:ascii="Arial" w:hAnsi="Arial" w:cs="Arial"/>
              </w:rPr>
            </w:pPr>
          </w:p>
        </w:tc>
        <w:tc>
          <w:tcPr>
            <w:tcW w:w="3181" w:type="dxa"/>
          </w:tcPr>
          <w:p w:rsidR="00B762DB" w:rsidRPr="00F4443D" w:rsidRDefault="00B762DB" w:rsidP="009C265B">
            <w:pPr>
              <w:rPr>
                <w:rFonts w:ascii="Arial" w:hAnsi="Arial" w:cs="Arial"/>
              </w:rPr>
            </w:pPr>
            <w:r>
              <w:rPr>
                <w:rFonts w:ascii="Arial" w:hAnsi="Arial" w:cs="Arial"/>
              </w:rPr>
              <w:t xml:space="preserve">- </w:t>
            </w:r>
            <w:r w:rsidRPr="00F4443D">
              <w:rPr>
                <w:rFonts w:ascii="Arial" w:hAnsi="Arial" w:cs="Arial"/>
              </w:rPr>
              <w:t>Elements of the delivery plan are detailed in the Pennine Lancashire A&amp;E Delivery Board</w:t>
            </w:r>
          </w:p>
          <w:p w:rsidR="00B762DB" w:rsidRDefault="00B762DB" w:rsidP="009C265B">
            <w:pPr>
              <w:rPr>
                <w:rFonts w:ascii="Arial" w:hAnsi="Arial" w:cs="Arial"/>
              </w:rPr>
            </w:pPr>
            <w:r w:rsidRPr="00F4443D">
              <w:rPr>
                <w:rFonts w:ascii="Arial" w:hAnsi="Arial" w:cs="Arial"/>
              </w:rPr>
              <w:t>Plan on a Page and Intermediate Care Winter Project Plan</w:t>
            </w:r>
          </w:p>
          <w:p w:rsidR="00B762DB" w:rsidRDefault="00B762DB" w:rsidP="009C265B">
            <w:pPr>
              <w:rPr>
                <w:rFonts w:ascii="Arial" w:hAnsi="Arial" w:cs="Arial"/>
              </w:rPr>
            </w:pPr>
            <w:r>
              <w:rPr>
                <w:rFonts w:ascii="Arial" w:hAnsi="Arial" w:cs="Arial"/>
              </w:rPr>
              <w:t xml:space="preserve">- </w:t>
            </w:r>
            <w:r w:rsidRPr="00F4443D">
              <w:rPr>
                <w:rFonts w:ascii="Arial" w:hAnsi="Arial" w:cs="Arial"/>
              </w:rPr>
              <w:t xml:space="preserve">Pathway across East Lancashire and Blackburn with Darwen now agreed, but 2 weekly meeting to track operational implementation and refine approaches in </w:t>
            </w:r>
            <w:r w:rsidRPr="00F4443D">
              <w:rPr>
                <w:rFonts w:ascii="Arial" w:hAnsi="Arial" w:cs="Arial"/>
              </w:rPr>
              <w:lastRenderedPageBreak/>
              <w:t>place.</w:t>
            </w:r>
          </w:p>
          <w:p w:rsidR="00B762DB" w:rsidRDefault="00B762DB" w:rsidP="009C265B">
            <w:pPr>
              <w:rPr>
                <w:rFonts w:ascii="Arial" w:hAnsi="Arial" w:cs="Arial"/>
              </w:rPr>
            </w:pPr>
            <w:r>
              <w:rPr>
                <w:rFonts w:ascii="Arial" w:hAnsi="Arial" w:cs="Arial"/>
              </w:rPr>
              <w:t xml:space="preserve">- </w:t>
            </w:r>
            <w:r w:rsidRPr="00F4443D">
              <w:rPr>
                <w:rFonts w:ascii="Arial" w:hAnsi="Arial" w:cs="Arial"/>
              </w:rPr>
              <w:t xml:space="preserve">Dataset to track outcomes </w:t>
            </w:r>
            <w:r>
              <w:rPr>
                <w:rFonts w:ascii="Arial" w:hAnsi="Arial" w:cs="Arial"/>
              </w:rPr>
              <w:t>has been agreed across PL</w:t>
            </w:r>
            <w:r w:rsidRPr="00F4443D">
              <w:rPr>
                <w:rFonts w:ascii="Arial" w:hAnsi="Arial" w:cs="Arial"/>
              </w:rPr>
              <w:t xml:space="preserve"> key outcomes being measured from commencement of project.</w:t>
            </w:r>
          </w:p>
          <w:p w:rsidR="00B762DB" w:rsidRPr="00F4443D" w:rsidRDefault="00B762DB" w:rsidP="009C265B">
            <w:pPr>
              <w:rPr>
                <w:rFonts w:ascii="Arial" w:hAnsi="Arial" w:cs="Arial"/>
              </w:rPr>
            </w:pPr>
          </w:p>
          <w:p w:rsidR="00B762DB" w:rsidRPr="00C87622" w:rsidRDefault="00B762DB" w:rsidP="009C265B">
            <w:pPr>
              <w:rPr>
                <w:rFonts w:ascii="Arial" w:hAnsi="Arial" w:cs="Arial"/>
              </w:rPr>
            </w:pPr>
          </w:p>
        </w:tc>
        <w:tc>
          <w:tcPr>
            <w:tcW w:w="2057" w:type="dxa"/>
          </w:tcPr>
          <w:p w:rsidR="00B762DB" w:rsidRDefault="00B762DB" w:rsidP="009C265B">
            <w:pPr>
              <w:rPr>
                <w:rFonts w:ascii="Arial" w:hAnsi="Arial" w:cs="Arial"/>
              </w:rPr>
            </w:pPr>
            <w:r>
              <w:rPr>
                <w:rFonts w:ascii="Arial" w:hAnsi="Arial" w:cs="Arial"/>
              </w:rPr>
              <w:lastRenderedPageBreak/>
              <w:t xml:space="preserve">- </w:t>
            </w:r>
            <w:r w:rsidRPr="00F4443D">
              <w:rPr>
                <w:rFonts w:ascii="Arial" w:hAnsi="Arial" w:cs="Arial"/>
              </w:rPr>
              <w:t>Now delivering in both areas of P</w:t>
            </w:r>
            <w:r>
              <w:rPr>
                <w:rFonts w:ascii="Arial" w:hAnsi="Arial" w:cs="Arial"/>
              </w:rPr>
              <w:t xml:space="preserve">ennine </w:t>
            </w:r>
            <w:r w:rsidRPr="00F4443D">
              <w:rPr>
                <w:rFonts w:ascii="Arial" w:hAnsi="Arial" w:cs="Arial"/>
              </w:rPr>
              <w:t>L</w:t>
            </w:r>
            <w:r>
              <w:rPr>
                <w:rFonts w:ascii="Arial" w:hAnsi="Arial" w:cs="Arial"/>
              </w:rPr>
              <w:t>ancs</w:t>
            </w:r>
            <w:r w:rsidRPr="00F4443D">
              <w:rPr>
                <w:rFonts w:ascii="Arial" w:hAnsi="Arial" w:cs="Arial"/>
              </w:rPr>
              <w:t>.</w:t>
            </w:r>
          </w:p>
          <w:p w:rsidR="00B762DB" w:rsidRDefault="00B762DB" w:rsidP="009C265B">
            <w:pPr>
              <w:rPr>
                <w:rFonts w:ascii="Arial" w:hAnsi="Arial" w:cs="Arial"/>
              </w:rPr>
            </w:pPr>
            <w:r>
              <w:rPr>
                <w:rFonts w:ascii="Arial" w:hAnsi="Arial" w:cs="Arial"/>
              </w:rPr>
              <w:t xml:space="preserve">- </w:t>
            </w:r>
            <w:r w:rsidRPr="00F4443D">
              <w:rPr>
                <w:rFonts w:ascii="Arial" w:hAnsi="Arial" w:cs="Arial"/>
              </w:rPr>
              <w:t xml:space="preserve">Plan to deliver 50+ cases a week by </w:t>
            </w:r>
            <w:r>
              <w:rPr>
                <w:rFonts w:ascii="Arial" w:hAnsi="Arial" w:cs="Arial"/>
              </w:rPr>
              <w:t>start of November</w:t>
            </w:r>
            <w:r w:rsidRPr="00F4443D">
              <w:rPr>
                <w:rFonts w:ascii="Arial" w:hAnsi="Arial" w:cs="Arial"/>
              </w:rPr>
              <w:t xml:space="preserve"> 2017</w:t>
            </w:r>
          </w:p>
          <w:p w:rsidR="00B762DB" w:rsidRDefault="00B762DB" w:rsidP="009C265B">
            <w:pPr>
              <w:rPr>
                <w:rFonts w:ascii="Arial" w:hAnsi="Arial" w:cs="Arial"/>
              </w:rPr>
            </w:pPr>
          </w:p>
          <w:p w:rsidR="00B762DB" w:rsidRDefault="00B762DB" w:rsidP="009C265B">
            <w:pPr>
              <w:rPr>
                <w:rFonts w:ascii="Arial" w:hAnsi="Arial" w:cs="Arial"/>
              </w:rPr>
            </w:pPr>
            <w:r>
              <w:rPr>
                <w:rFonts w:ascii="Arial" w:hAnsi="Arial" w:cs="Arial"/>
              </w:rPr>
              <w:t xml:space="preserve">Current position of 25 cases a week being supported by HF (24/10/17) and case finding is </w:t>
            </w:r>
            <w:r>
              <w:rPr>
                <w:rFonts w:ascii="Arial" w:hAnsi="Arial" w:cs="Arial"/>
              </w:rPr>
              <w:lastRenderedPageBreak/>
              <w:t>identifying c.50 cases a week.</w:t>
            </w:r>
          </w:p>
          <w:p w:rsidR="00B762DB" w:rsidRDefault="00B762DB" w:rsidP="009C265B">
            <w:pPr>
              <w:rPr>
                <w:rFonts w:ascii="Arial" w:hAnsi="Arial" w:cs="Arial"/>
              </w:rPr>
            </w:pPr>
          </w:p>
          <w:p w:rsidR="00B762DB" w:rsidRPr="00C87622" w:rsidRDefault="00B762DB" w:rsidP="009C265B">
            <w:pPr>
              <w:rPr>
                <w:rFonts w:ascii="Arial" w:hAnsi="Arial" w:cs="Arial"/>
              </w:rPr>
            </w:pPr>
            <w:r>
              <w:rPr>
                <w:rFonts w:ascii="Arial" w:hAnsi="Arial" w:cs="Arial"/>
              </w:rPr>
              <w:t>BwD have initiated recruitment and are shortlisting for interviews.</w:t>
            </w:r>
          </w:p>
        </w:tc>
        <w:tc>
          <w:tcPr>
            <w:tcW w:w="2126" w:type="dxa"/>
          </w:tcPr>
          <w:p w:rsidR="00B762DB" w:rsidRPr="00C87622" w:rsidRDefault="00B762DB" w:rsidP="009C265B">
            <w:pPr>
              <w:rPr>
                <w:rFonts w:ascii="Arial" w:hAnsi="Arial" w:cs="Arial"/>
              </w:rPr>
            </w:pPr>
            <w:r w:rsidRPr="00F4443D">
              <w:rPr>
                <w:rFonts w:ascii="Arial" w:hAnsi="Arial" w:cs="Arial"/>
              </w:rPr>
              <w:lastRenderedPageBreak/>
              <w:t>Sign off of investment plan for iBCF on Home First now agreed fully across PL and recruitment processes underway.</w:t>
            </w:r>
          </w:p>
        </w:tc>
        <w:tc>
          <w:tcPr>
            <w:tcW w:w="1849" w:type="dxa"/>
          </w:tcPr>
          <w:p w:rsidR="00B762DB" w:rsidRPr="00C87622" w:rsidRDefault="00B762DB" w:rsidP="009C265B">
            <w:pPr>
              <w:rPr>
                <w:rFonts w:ascii="Arial" w:hAnsi="Arial" w:cs="Arial"/>
              </w:rPr>
            </w:pPr>
          </w:p>
        </w:tc>
      </w:tr>
      <w:tr w:rsidR="00B762DB" w:rsidTr="00B07404">
        <w:tc>
          <w:tcPr>
            <w:tcW w:w="993" w:type="dxa"/>
            <w:shd w:val="clear" w:color="auto" w:fill="FFC000"/>
          </w:tcPr>
          <w:p w:rsidR="00B762DB" w:rsidRPr="003C558A" w:rsidRDefault="001D0D71" w:rsidP="009C265B">
            <w:pPr>
              <w:rPr>
                <w:rFonts w:ascii="Arial" w:hAnsi="Arial" w:cs="Arial"/>
                <w:b/>
              </w:rPr>
            </w:pPr>
            <w:r>
              <w:rPr>
                <w:rFonts w:ascii="Arial" w:hAnsi="Arial" w:cs="Arial"/>
                <w:b/>
              </w:rPr>
              <w:lastRenderedPageBreak/>
              <w:t>A</w:t>
            </w:r>
          </w:p>
        </w:tc>
        <w:tc>
          <w:tcPr>
            <w:tcW w:w="2977" w:type="dxa"/>
            <w:shd w:val="clear" w:color="auto" w:fill="auto"/>
          </w:tcPr>
          <w:p w:rsidR="00B762DB" w:rsidRPr="003C558A" w:rsidRDefault="00B762DB" w:rsidP="009C265B">
            <w:pPr>
              <w:rPr>
                <w:rFonts w:ascii="Arial" w:hAnsi="Arial" w:cs="Arial"/>
                <w:b/>
              </w:rPr>
            </w:pPr>
            <w:r w:rsidRPr="003C558A">
              <w:rPr>
                <w:rFonts w:ascii="Arial" w:hAnsi="Arial" w:cs="Arial"/>
                <w:b/>
              </w:rPr>
              <w:t>Continuing Health Care (CHC) Pathways</w:t>
            </w:r>
          </w:p>
          <w:p w:rsidR="00B762DB" w:rsidRPr="00C87622" w:rsidRDefault="00B762DB" w:rsidP="009C265B">
            <w:pPr>
              <w:rPr>
                <w:rFonts w:ascii="Arial" w:hAnsi="Arial" w:cs="Arial"/>
              </w:rPr>
            </w:pPr>
            <w:r w:rsidRPr="003C558A">
              <w:rPr>
                <w:rFonts w:ascii="Arial" w:hAnsi="Arial" w:cs="Arial"/>
              </w:rPr>
              <w:t>Align existing budgets as a means to ensure wherever possible CGC assessments are completed outside of hospital setting. No funding allocation requested within the bid.</w:t>
            </w:r>
          </w:p>
        </w:tc>
        <w:tc>
          <w:tcPr>
            <w:tcW w:w="2126" w:type="dxa"/>
          </w:tcPr>
          <w:p w:rsidR="00B762DB" w:rsidRPr="003C558A" w:rsidRDefault="00B762DB" w:rsidP="009C265B">
            <w:pPr>
              <w:rPr>
                <w:rFonts w:ascii="Arial" w:hAnsi="Arial" w:cs="Arial"/>
              </w:rPr>
            </w:pPr>
            <w:r w:rsidRPr="003C558A">
              <w:rPr>
                <w:rFonts w:ascii="Arial" w:hAnsi="Arial" w:cs="Arial"/>
              </w:rPr>
              <w:t>Judith Johnson</w:t>
            </w:r>
          </w:p>
          <w:p w:rsidR="00B762DB" w:rsidRPr="003C558A" w:rsidRDefault="00B762DB" w:rsidP="009C265B">
            <w:pPr>
              <w:rPr>
                <w:rFonts w:ascii="Arial" w:hAnsi="Arial" w:cs="Arial"/>
              </w:rPr>
            </w:pPr>
            <w:r w:rsidRPr="003C558A">
              <w:rPr>
                <w:rFonts w:ascii="Arial" w:hAnsi="Arial" w:cs="Arial"/>
              </w:rPr>
              <w:t>Head of Clinical Commissioning – EL CCG</w:t>
            </w:r>
          </w:p>
          <w:p w:rsidR="00B762DB" w:rsidRDefault="00432D10" w:rsidP="009C265B">
            <w:pPr>
              <w:rPr>
                <w:rFonts w:ascii="Arial" w:hAnsi="Arial" w:cs="Arial"/>
              </w:rPr>
            </w:pPr>
            <w:hyperlink r:id="rId10" w:history="1">
              <w:r w:rsidR="00B762DB" w:rsidRPr="00492E75">
                <w:rPr>
                  <w:rStyle w:val="Hyperlink"/>
                  <w:rFonts w:ascii="Arial" w:hAnsi="Arial" w:cs="Arial"/>
                </w:rPr>
                <w:t>Judith.johnston@eastlancsccg.nhs.uk</w:t>
              </w:r>
            </w:hyperlink>
          </w:p>
          <w:p w:rsidR="00B762DB" w:rsidRPr="00C87622" w:rsidRDefault="00B762DB" w:rsidP="009C265B">
            <w:pPr>
              <w:rPr>
                <w:rFonts w:ascii="Arial" w:hAnsi="Arial" w:cs="Arial"/>
              </w:rPr>
            </w:pPr>
          </w:p>
        </w:tc>
        <w:tc>
          <w:tcPr>
            <w:tcW w:w="3181" w:type="dxa"/>
          </w:tcPr>
          <w:p w:rsidR="00B762DB" w:rsidRDefault="00B762DB" w:rsidP="009C265B">
            <w:pPr>
              <w:rPr>
                <w:rFonts w:ascii="Arial" w:hAnsi="Arial" w:cs="Arial"/>
              </w:rPr>
            </w:pPr>
            <w:r>
              <w:rPr>
                <w:rFonts w:ascii="Arial" w:hAnsi="Arial" w:cs="Arial"/>
              </w:rPr>
              <w:t xml:space="preserve">- </w:t>
            </w:r>
            <w:r w:rsidRPr="003C558A">
              <w:rPr>
                <w:rFonts w:ascii="Arial" w:hAnsi="Arial" w:cs="Arial"/>
              </w:rPr>
              <w:t>A detailed action plan in relation to the achievement of the Quality Premium measures has been submitted to NHS England as per letter of 17 August.</w:t>
            </w:r>
          </w:p>
          <w:p w:rsidR="00B762DB" w:rsidRDefault="00B762DB" w:rsidP="009C265B">
            <w:pPr>
              <w:rPr>
                <w:rFonts w:ascii="Arial" w:hAnsi="Arial" w:cs="Arial"/>
              </w:rPr>
            </w:pPr>
            <w:r>
              <w:rPr>
                <w:rFonts w:ascii="Arial" w:hAnsi="Arial" w:cs="Arial"/>
              </w:rPr>
              <w:t xml:space="preserve">- </w:t>
            </w:r>
            <w:r w:rsidRPr="003C558A">
              <w:rPr>
                <w:rFonts w:ascii="Arial" w:hAnsi="Arial" w:cs="Arial"/>
              </w:rPr>
              <w:t xml:space="preserve">As part of the STP Urgent and Emergency care work stream a hospital flow task group </w:t>
            </w:r>
            <w:r>
              <w:rPr>
                <w:rFonts w:ascii="Arial" w:hAnsi="Arial" w:cs="Arial"/>
              </w:rPr>
              <w:t xml:space="preserve">has </w:t>
            </w:r>
            <w:r w:rsidRPr="003C558A">
              <w:rPr>
                <w:rFonts w:ascii="Arial" w:hAnsi="Arial" w:cs="Arial"/>
              </w:rPr>
              <w:t>look</w:t>
            </w:r>
            <w:r>
              <w:rPr>
                <w:rFonts w:ascii="Arial" w:hAnsi="Arial" w:cs="Arial"/>
              </w:rPr>
              <w:t>ed</w:t>
            </w:r>
            <w:r w:rsidRPr="003C558A">
              <w:rPr>
                <w:rFonts w:ascii="Arial" w:hAnsi="Arial" w:cs="Arial"/>
              </w:rPr>
              <w:t xml:space="preserve"> at how CHC processes</w:t>
            </w:r>
            <w:r>
              <w:rPr>
                <w:rFonts w:ascii="Arial" w:hAnsi="Arial" w:cs="Arial"/>
              </w:rPr>
              <w:t xml:space="preserve"> can be improved</w:t>
            </w:r>
            <w:r w:rsidRPr="003C558A">
              <w:rPr>
                <w:rFonts w:ascii="Arial" w:hAnsi="Arial" w:cs="Arial"/>
              </w:rPr>
              <w:t xml:space="preserve"> by adopting a similar process to the “West Norfolk” model.</w:t>
            </w:r>
          </w:p>
          <w:p w:rsidR="00B762DB" w:rsidRDefault="00B762DB" w:rsidP="009C265B">
            <w:pPr>
              <w:rPr>
                <w:rFonts w:ascii="Arial" w:hAnsi="Arial" w:cs="Arial"/>
              </w:rPr>
            </w:pPr>
            <w:r>
              <w:rPr>
                <w:rFonts w:ascii="Arial" w:hAnsi="Arial" w:cs="Arial"/>
              </w:rPr>
              <w:t xml:space="preserve">- </w:t>
            </w:r>
            <w:r w:rsidRPr="003C558A">
              <w:rPr>
                <w:rFonts w:ascii="Arial" w:hAnsi="Arial" w:cs="Arial"/>
              </w:rPr>
              <w:t>This work has produced positive outputs around planned improvements in the management of those patients identified as potentially requiring a complex package funded by CHC.</w:t>
            </w:r>
          </w:p>
          <w:p w:rsidR="00B762DB" w:rsidRDefault="00B762DB" w:rsidP="009C265B">
            <w:pPr>
              <w:rPr>
                <w:rFonts w:ascii="Arial" w:hAnsi="Arial" w:cs="Arial"/>
              </w:rPr>
            </w:pPr>
            <w:r>
              <w:rPr>
                <w:rFonts w:ascii="Arial" w:hAnsi="Arial" w:cs="Arial"/>
              </w:rPr>
              <w:t xml:space="preserve">- </w:t>
            </w:r>
            <w:r w:rsidRPr="003C558A">
              <w:rPr>
                <w:rFonts w:ascii="Arial" w:hAnsi="Arial" w:cs="Arial"/>
              </w:rPr>
              <w:t xml:space="preserve">Two LDP areas are formally acting as pilot sites (CL and Morecambe Bay) for the new </w:t>
            </w:r>
            <w:r w:rsidRPr="003C558A">
              <w:rPr>
                <w:rFonts w:ascii="Arial" w:hAnsi="Arial" w:cs="Arial"/>
              </w:rPr>
              <w:lastRenderedPageBreak/>
              <w:t xml:space="preserve">pathway in the near future and the PL LDP area will learn from this work.  </w:t>
            </w:r>
          </w:p>
          <w:p w:rsidR="00B762DB" w:rsidRPr="00C30C58" w:rsidRDefault="00B762DB" w:rsidP="009C265B">
            <w:pPr>
              <w:rPr>
                <w:rFonts w:ascii="Arial" w:hAnsi="Arial" w:cs="Arial"/>
                <w:color w:val="FF0000"/>
              </w:rPr>
            </w:pPr>
            <w:r>
              <w:rPr>
                <w:rFonts w:ascii="Arial" w:hAnsi="Arial" w:cs="Arial"/>
              </w:rPr>
              <w:t xml:space="preserve">- CL have shared approach with PL and we will be meeting to discuss piloting in PL over Winter period </w:t>
            </w:r>
            <w:r>
              <w:rPr>
                <w:rFonts w:ascii="Arial" w:hAnsi="Arial" w:cs="Arial"/>
                <w:color w:val="FF0000"/>
              </w:rPr>
              <w:t>and step changes needed to move towards this model</w:t>
            </w:r>
          </w:p>
          <w:p w:rsidR="00B762DB" w:rsidRPr="00C30C58" w:rsidRDefault="00B762DB" w:rsidP="009C265B">
            <w:pPr>
              <w:rPr>
                <w:rFonts w:ascii="Arial" w:hAnsi="Arial" w:cs="Arial"/>
                <w:color w:val="FF0000"/>
              </w:rPr>
            </w:pPr>
            <w:r>
              <w:rPr>
                <w:rFonts w:ascii="Arial" w:hAnsi="Arial" w:cs="Arial"/>
              </w:rPr>
              <w:t xml:space="preserve">- </w:t>
            </w:r>
            <w:r w:rsidRPr="003C558A">
              <w:rPr>
                <w:rFonts w:ascii="Arial" w:hAnsi="Arial" w:cs="Arial"/>
              </w:rPr>
              <w:t>The CCGs are working with the CSU and ELHT to improve its CHC fast track authorisation process.</w:t>
            </w:r>
            <w:r>
              <w:rPr>
                <w:rFonts w:ascii="Arial" w:hAnsi="Arial" w:cs="Arial"/>
              </w:rPr>
              <w:t xml:space="preserve"> </w:t>
            </w:r>
            <w:r>
              <w:rPr>
                <w:rFonts w:ascii="Arial" w:hAnsi="Arial" w:cs="Arial"/>
                <w:color w:val="FF0000"/>
              </w:rPr>
              <w:t>Revised authorisation arrangements will be implemented in November 2017</w:t>
            </w:r>
          </w:p>
          <w:p w:rsidR="00B762DB" w:rsidRDefault="00B762DB" w:rsidP="009C265B">
            <w:pPr>
              <w:rPr>
                <w:rFonts w:ascii="Arial" w:hAnsi="Arial" w:cs="Arial"/>
              </w:rPr>
            </w:pPr>
          </w:p>
          <w:p w:rsidR="00B762DB" w:rsidRDefault="00B762DB" w:rsidP="009C265B">
            <w:pPr>
              <w:rPr>
                <w:rFonts w:ascii="Arial" w:hAnsi="Arial" w:cs="Arial"/>
              </w:rPr>
            </w:pPr>
          </w:p>
          <w:p w:rsidR="00B762DB" w:rsidRPr="00C87622" w:rsidRDefault="00B762DB" w:rsidP="009C265B">
            <w:pPr>
              <w:rPr>
                <w:rFonts w:ascii="Arial" w:hAnsi="Arial" w:cs="Arial"/>
              </w:rPr>
            </w:pPr>
          </w:p>
        </w:tc>
        <w:tc>
          <w:tcPr>
            <w:tcW w:w="2057" w:type="dxa"/>
          </w:tcPr>
          <w:p w:rsidR="00B762DB" w:rsidRDefault="00B762DB" w:rsidP="009C265B">
            <w:pPr>
              <w:rPr>
                <w:rFonts w:ascii="Arial" w:hAnsi="Arial" w:cs="Arial"/>
              </w:rPr>
            </w:pPr>
            <w:r>
              <w:rPr>
                <w:rFonts w:ascii="Arial" w:hAnsi="Arial" w:cs="Arial"/>
              </w:rPr>
              <w:lastRenderedPageBreak/>
              <w:t>Meeting arranged to agree CSU authorisation process and to agree implementation date. Anticipated in November 2017.</w:t>
            </w:r>
          </w:p>
          <w:p w:rsidR="00B762DB" w:rsidRDefault="00B762DB" w:rsidP="009C265B">
            <w:pPr>
              <w:rPr>
                <w:rFonts w:ascii="Arial" w:hAnsi="Arial" w:cs="Arial"/>
              </w:rPr>
            </w:pPr>
          </w:p>
          <w:p w:rsidR="00B762DB" w:rsidRDefault="00B762DB" w:rsidP="009C265B">
            <w:pPr>
              <w:rPr>
                <w:rFonts w:ascii="Arial" w:hAnsi="Arial" w:cs="Arial"/>
              </w:rPr>
            </w:pPr>
          </w:p>
          <w:p w:rsidR="00B762DB" w:rsidRDefault="00B762DB" w:rsidP="009C265B">
            <w:pPr>
              <w:rPr>
                <w:rFonts w:ascii="Arial" w:hAnsi="Arial" w:cs="Arial"/>
              </w:rPr>
            </w:pPr>
            <w:r>
              <w:rPr>
                <w:rFonts w:ascii="Arial" w:hAnsi="Arial" w:cs="Arial"/>
              </w:rPr>
              <w:t>Aim to test pilot model for D2A from December/January</w:t>
            </w:r>
          </w:p>
          <w:p w:rsidR="00B762DB" w:rsidRDefault="00B762DB" w:rsidP="009C265B">
            <w:pPr>
              <w:rPr>
                <w:rFonts w:ascii="Arial" w:hAnsi="Arial" w:cs="Arial"/>
              </w:rPr>
            </w:pPr>
          </w:p>
          <w:p w:rsidR="00B762DB" w:rsidRPr="003C558A" w:rsidRDefault="00B762DB" w:rsidP="009C265B">
            <w:pPr>
              <w:rPr>
                <w:rFonts w:ascii="Arial" w:hAnsi="Arial" w:cs="Arial"/>
              </w:rPr>
            </w:pPr>
          </w:p>
          <w:p w:rsidR="00B762DB" w:rsidRDefault="00B762DB" w:rsidP="009C265B">
            <w:pPr>
              <w:rPr>
                <w:rFonts w:ascii="Arial" w:hAnsi="Arial" w:cs="Arial"/>
              </w:rPr>
            </w:pPr>
            <w:r w:rsidRPr="003C558A">
              <w:rPr>
                <w:rFonts w:ascii="Arial" w:hAnsi="Arial" w:cs="Arial"/>
              </w:rPr>
              <w:tab/>
            </w:r>
          </w:p>
          <w:p w:rsidR="00B762DB" w:rsidRDefault="00B762DB" w:rsidP="009C265B">
            <w:pPr>
              <w:rPr>
                <w:rFonts w:ascii="Arial" w:hAnsi="Arial" w:cs="Arial"/>
              </w:rPr>
            </w:pPr>
          </w:p>
          <w:p w:rsidR="00B762DB" w:rsidRDefault="00B762DB" w:rsidP="009C265B">
            <w:pPr>
              <w:rPr>
                <w:rFonts w:ascii="Arial" w:hAnsi="Arial" w:cs="Arial"/>
              </w:rPr>
            </w:pPr>
          </w:p>
          <w:p w:rsidR="00B762DB" w:rsidRDefault="00B762DB" w:rsidP="009C265B">
            <w:pPr>
              <w:rPr>
                <w:rFonts w:ascii="Arial" w:hAnsi="Arial" w:cs="Arial"/>
              </w:rPr>
            </w:pPr>
          </w:p>
          <w:p w:rsidR="00B762DB" w:rsidRDefault="00B762DB" w:rsidP="009C265B">
            <w:pPr>
              <w:rPr>
                <w:rFonts w:ascii="Arial" w:hAnsi="Arial" w:cs="Arial"/>
              </w:rPr>
            </w:pPr>
          </w:p>
          <w:p w:rsidR="00B762DB" w:rsidRDefault="00B762DB" w:rsidP="009C265B">
            <w:pPr>
              <w:rPr>
                <w:rFonts w:ascii="Arial" w:hAnsi="Arial" w:cs="Arial"/>
              </w:rPr>
            </w:pPr>
          </w:p>
          <w:p w:rsidR="00B762DB" w:rsidRDefault="00B762DB" w:rsidP="009C265B">
            <w:pPr>
              <w:rPr>
                <w:rFonts w:ascii="Arial" w:hAnsi="Arial" w:cs="Arial"/>
              </w:rPr>
            </w:pPr>
          </w:p>
          <w:p w:rsidR="00B762DB" w:rsidRDefault="00B762DB" w:rsidP="009C265B">
            <w:pPr>
              <w:rPr>
                <w:rFonts w:ascii="Arial" w:hAnsi="Arial" w:cs="Arial"/>
              </w:rPr>
            </w:pPr>
          </w:p>
          <w:p w:rsidR="00B762DB" w:rsidRDefault="00B762DB" w:rsidP="009C265B">
            <w:pPr>
              <w:rPr>
                <w:rFonts w:ascii="Arial" w:hAnsi="Arial" w:cs="Arial"/>
              </w:rPr>
            </w:pPr>
          </w:p>
          <w:p w:rsidR="00B762DB" w:rsidRDefault="00B762DB" w:rsidP="009C265B">
            <w:pPr>
              <w:rPr>
                <w:rFonts w:ascii="Arial" w:hAnsi="Arial" w:cs="Arial"/>
              </w:rPr>
            </w:pPr>
          </w:p>
          <w:p w:rsidR="00B762DB" w:rsidRDefault="00B762DB" w:rsidP="009C265B">
            <w:pPr>
              <w:rPr>
                <w:rFonts w:ascii="Arial" w:hAnsi="Arial" w:cs="Arial"/>
              </w:rPr>
            </w:pPr>
          </w:p>
          <w:p w:rsidR="00B762DB" w:rsidRDefault="00B762DB" w:rsidP="009C265B">
            <w:pPr>
              <w:rPr>
                <w:rFonts w:ascii="Arial" w:hAnsi="Arial" w:cs="Arial"/>
              </w:rPr>
            </w:pPr>
          </w:p>
          <w:p w:rsidR="00B762DB" w:rsidRDefault="00B762DB" w:rsidP="009C265B">
            <w:pPr>
              <w:rPr>
                <w:rFonts w:ascii="Arial" w:hAnsi="Arial" w:cs="Arial"/>
              </w:rPr>
            </w:pPr>
          </w:p>
          <w:p w:rsidR="00B762DB" w:rsidRDefault="00B762DB" w:rsidP="009C265B">
            <w:pPr>
              <w:rPr>
                <w:rFonts w:ascii="Arial" w:hAnsi="Arial" w:cs="Arial"/>
              </w:rPr>
            </w:pPr>
          </w:p>
          <w:p w:rsidR="00B762DB" w:rsidRDefault="00B762DB" w:rsidP="009C265B">
            <w:pPr>
              <w:rPr>
                <w:rFonts w:ascii="Arial" w:hAnsi="Arial" w:cs="Arial"/>
                <w:color w:val="FF0000"/>
              </w:rPr>
            </w:pPr>
            <w:r>
              <w:rPr>
                <w:rFonts w:ascii="Arial" w:hAnsi="Arial" w:cs="Arial"/>
                <w:color w:val="FF0000"/>
              </w:rPr>
              <w:t>November 2017</w:t>
            </w:r>
          </w:p>
          <w:p w:rsidR="00B762DB" w:rsidRDefault="00B762DB" w:rsidP="009C265B">
            <w:pPr>
              <w:rPr>
                <w:rFonts w:ascii="Arial" w:hAnsi="Arial" w:cs="Arial"/>
                <w:color w:val="FF0000"/>
              </w:rPr>
            </w:pPr>
          </w:p>
          <w:p w:rsidR="00B762DB" w:rsidRDefault="00B762DB" w:rsidP="009C265B">
            <w:pPr>
              <w:rPr>
                <w:rFonts w:ascii="Arial" w:hAnsi="Arial" w:cs="Arial"/>
                <w:color w:val="FF0000"/>
              </w:rPr>
            </w:pPr>
          </w:p>
          <w:p w:rsidR="00B762DB" w:rsidRDefault="00B762DB" w:rsidP="009C265B">
            <w:pPr>
              <w:rPr>
                <w:rFonts w:ascii="Arial" w:hAnsi="Arial" w:cs="Arial"/>
                <w:color w:val="FF0000"/>
              </w:rPr>
            </w:pPr>
          </w:p>
          <w:p w:rsidR="00B762DB" w:rsidRDefault="00B762DB" w:rsidP="009C265B">
            <w:pPr>
              <w:rPr>
                <w:rFonts w:ascii="Arial" w:hAnsi="Arial" w:cs="Arial"/>
                <w:color w:val="FF0000"/>
              </w:rPr>
            </w:pPr>
          </w:p>
          <w:p w:rsidR="00B762DB" w:rsidRDefault="00B762DB" w:rsidP="009C265B">
            <w:pPr>
              <w:rPr>
                <w:rFonts w:ascii="Arial" w:hAnsi="Arial" w:cs="Arial"/>
                <w:color w:val="FF0000"/>
              </w:rPr>
            </w:pPr>
          </w:p>
          <w:p w:rsidR="00B762DB" w:rsidRPr="00C30C58" w:rsidRDefault="00B762DB" w:rsidP="009C265B">
            <w:pPr>
              <w:rPr>
                <w:rFonts w:ascii="Arial" w:hAnsi="Arial" w:cs="Arial"/>
                <w:color w:val="FF0000"/>
              </w:rPr>
            </w:pPr>
            <w:r>
              <w:rPr>
                <w:rFonts w:ascii="Arial" w:hAnsi="Arial" w:cs="Arial"/>
                <w:color w:val="FF0000"/>
              </w:rPr>
              <w:t>November 2017</w:t>
            </w:r>
          </w:p>
        </w:tc>
        <w:tc>
          <w:tcPr>
            <w:tcW w:w="2126" w:type="dxa"/>
          </w:tcPr>
          <w:p w:rsidR="00B762DB" w:rsidRDefault="00B762DB" w:rsidP="009C265B">
            <w:pPr>
              <w:rPr>
                <w:rFonts w:ascii="Arial" w:hAnsi="Arial" w:cs="Arial"/>
              </w:rPr>
            </w:pPr>
            <w:r>
              <w:rPr>
                <w:rFonts w:ascii="Arial" w:hAnsi="Arial" w:cs="Arial"/>
              </w:rPr>
              <w:lastRenderedPageBreak/>
              <w:t>Not required for authorisation.</w:t>
            </w:r>
          </w:p>
          <w:p w:rsidR="00B762DB" w:rsidRDefault="00B762DB" w:rsidP="009C265B">
            <w:pPr>
              <w:rPr>
                <w:rFonts w:ascii="Arial" w:hAnsi="Arial" w:cs="Arial"/>
              </w:rPr>
            </w:pPr>
          </w:p>
          <w:p w:rsidR="00B762DB" w:rsidRDefault="00B762DB" w:rsidP="009C265B">
            <w:pPr>
              <w:rPr>
                <w:rFonts w:ascii="Arial" w:hAnsi="Arial" w:cs="Arial"/>
              </w:rPr>
            </w:pPr>
          </w:p>
          <w:p w:rsidR="00B762DB" w:rsidRPr="00C87622" w:rsidRDefault="00B762DB" w:rsidP="009C265B">
            <w:pPr>
              <w:rPr>
                <w:rFonts w:ascii="Arial" w:hAnsi="Arial" w:cs="Arial"/>
              </w:rPr>
            </w:pPr>
          </w:p>
        </w:tc>
        <w:tc>
          <w:tcPr>
            <w:tcW w:w="1849" w:type="dxa"/>
          </w:tcPr>
          <w:p w:rsidR="00B762DB" w:rsidRPr="00C87622" w:rsidRDefault="00B762DB" w:rsidP="009C265B">
            <w:pPr>
              <w:rPr>
                <w:rFonts w:ascii="Arial" w:hAnsi="Arial" w:cs="Arial"/>
              </w:rPr>
            </w:pPr>
          </w:p>
        </w:tc>
      </w:tr>
      <w:tr w:rsidR="00B762DB" w:rsidTr="00B07404">
        <w:tc>
          <w:tcPr>
            <w:tcW w:w="993" w:type="dxa"/>
            <w:shd w:val="clear" w:color="auto" w:fill="FFC000"/>
          </w:tcPr>
          <w:p w:rsidR="00B762DB" w:rsidRPr="00DA594F" w:rsidRDefault="001D0D71" w:rsidP="009C265B">
            <w:pPr>
              <w:rPr>
                <w:rFonts w:ascii="Arial" w:hAnsi="Arial" w:cs="Arial"/>
                <w:b/>
              </w:rPr>
            </w:pPr>
            <w:r>
              <w:rPr>
                <w:rFonts w:ascii="Arial" w:hAnsi="Arial" w:cs="Arial"/>
                <w:b/>
              </w:rPr>
              <w:lastRenderedPageBreak/>
              <w:t>A</w:t>
            </w:r>
          </w:p>
        </w:tc>
        <w:tc>
          <w:tcPr>
            <w:tcW w:w="2977" w:type="dxa"/>
            <w:shd w:val="clear" w:color="auto" w:fill="auto"/>
          </w:tcPr>
          <w:p w:rsidR="00B762DB" w:rsidRPr="00DA594F" w:rsidRDefault="00B762DB" w:rsidP="009C265B">
            <w:pPr>
              <w:rPr>
                <w:rFonts w:ascii="Arial" w:hAnsi="Arial" w:cs="Arial"/>
                <w:b/>
              </w:rPr>
            </w:pPr>
            <w:r w:rsidRPr="00DA594F">
              <w:rPr>
                <w:rFonts w:ascii="Arial" w:hAnsi="Arial" w:cs="Arial"/>
                <w:b/>
              </w:rPr>
              <w:t>Implement Home Choice Policy</w:t>
            </w:r>
          </w:p>
          <w:p w:rsidR="00B762DB" w:rsidRPr="00C87622" w:rsidRDefault="00B762DB" w:rsidP="009C265B">
            <w:pPr>
              <w:rPr>
                <w:rFonts w:ascii="Arial" w:hAnsi="Arial" w:cs="Arial"/>
              </w:rPr>
            </w:pPr>
            <w:r w:rsidRPr="00DA594F">
              <w:rPr>
                <w:rFonts w:ascii="Arial" w:hAnsi="Arial" w:cs="Arial"/>
              </w:rPr>
              <w:t>Delivery of national guidance on supporting patient choice. No funding allocation requested within bid.</w:t>
            </w:r>
          </w:p>
        </w:tc>
        <w:tc>
          <w:tcPr>
            <w:tcW w:w="2126" w:type="dxa"/>
          </w:tcPr>
          <w:p w:rsidR="00B762DB" w:rsidRPr="00DA594F" w:rsidRDefault="00B762DB" w:rsidP="009C265B">
            <w:pPr>
              <w:rPr>
                <w:rFonts w:ascii="Arial" w:hAnsi="Arial" w:cs="Arial"/>
              </w:rPr>
            </w:pPr>
            <w:r w:rsidRPr="00DA594F">
              <w:rPr>
                <w:rFonts w:ascii="Arial" w:hAnsi="Arial" w:cs="Arial"/>
              </w:rPr>
              <w:t>Alex Walker</w:t>
            </w:r>
          </w:p>
          <w:p w:rsidR="00B762DB" w:rsidRPr="00DA594F" w:rsidRDefault="00B762DB" w:rsidP="009C265B">
            <w:pPr>
              <w:rPr>
                <w:rFonts w:ascii="Arial" w:hAnsi="Arial" w:cs="Arial"/>
              </w:rPr>
            </w:pPr>
            <w:r w:rsidRPr="00DA594F">
              <w:rPr>
                <w:rFonts w:ascii="Arial" w:hAnsi="Arial" w:cs="Arial"/>
              </w:rPr>
              <w:t>Programme Director for Urgent Care – EL and BwD CCG</w:t>
            </w:r>
          </w:p>
          <w:p w:rsidR="00B762DB" w:rsidRPr="00DA594F" w:rsidRDefault="00432D10" w:rsidP="009C265B">
            <w:pPr>
              <w:rPr>
                <w:rFonts w:ascii="Arial" w:hAnsi="Arial" w:cs="Arial"/>
              </w:rPr>
            </w:pPr>
            <w:hyperlink r:id="rId11" w:history="1">
              <w:r w:rsidR="00B762DB" w:rsidRPr="00DA594F">
                <w:rPr>
                  <w:rStyle w:val="Hyperlink"/>
                  <w:rFonts w:ascii="Arial" w:hAnsi="Arial" w:cs="Arial"/>
                </w:rPr>
                <w:t>Alex.walker@eastlancsccg.nhs.uk</w:t>
              </w:r>
            </w:hyperlink>
          </w:p>
          <w:p w:rsidR="00B762DB" w:rsidRPr="00DA594F" w:rsidRDefault="00B762DB" w:rsidP="009C265B">
            <w:pPr>
              <w:rPr>
                <w:rFonts w:ascii="Arial" w:hAnsi="Arial" w:cs="Arial"/>
                <w:b/>
              </w:rPr>
            </w:pPr>
          </w:p>
          <w:p w:rsidR="00B762DB" w:rsidRPr="00DA594F" w:rsidRDefault="00B762DB" w:rsidP="009C265B">
            <w:pPr>
              <w:rPr>
                <w:rFonts w:ascii="Arial" w:hAnsi="Arial" w:cs="Arial"/>
              </w:rPr>
            </w:pPr>
            <w:r w:rsidRPr="00DA594F">
              <w:rPr>
                <w:rFonts w:ascii="Arial" w:hAnsi="Arial" w:cs="Arial"/>
              </w:rPr>
              <w:t>Judith Johnson</w:t>
            </w:r>
          </w:p>
          <w:p w:rsidR="00B762DB" w:rsidRPr="00DA594F" w:rsidRDefault="00B762DB" w:rsidP="009C265B">
            <w:pPr>
              <w:rPr>
                <w:rFonts w:ascii="Arial" w:hAnsi="Arial" w:cs="Arial"/>
              </w:rPr>
            </w:pPr>
            <w:r w:rsidRPr="00DA594F">
              <w:rPr>
                <w:rFonts w:ascii="Arial" w:hAnsi="Arial" w:cs="Arial"/>
              </w:rPr>
              <w:t xml:space="preserve">Head of Clinical Commissioning – </w:t>
            </w:r>
            <w:r w:rsidRPr="00DA594F">
              <w:rPr>
                <w:rFonts w:ascii="Arial" w:hAnsi="Arial" w:cs="Arial"/>
              </w:rPr>
              <w:lastRenderedPageBreak/>
              <w:t>EL CCG</w:t>
            </w:r>
          </w:p>
          <w:p w:rsidR="00B762DB" w:rsidRPr="00DA594F" w:rsidRDefault="00432D10" w:rsidP="009C265B">
            <w:pPr>
              <w:rPr>
                <w:rFonts w:ascii="Arial" w:hAnsi="Arial" w:cs="Arial"/>
              </w:rPr>
            </w:pPr>
            <w:hyperlink r:id="rId12" w:history="1">
              <w:r w:rsidR="00B762DB" w:rsidRPr="00DA594F">
                <w:rPr>
                  <w:rStyle w:val="Hyperlink"/>
                  <w:rFonts w:ascii="Arial" w:hAnsi="Arial" w:cs="Arial"/>
                </w:rPr>
                <w:t>Judith.johnston@eastlancsccg.nhs.uk</w:t>
              </w:r>
            </w:hyperlink>
          </w:p>
          <w:p w:rsidR="00B762DB" w:rsidRPr="00C87622" w:rsidRDefault="00B762DB" w:rsidP="009C265B">
            <w:pPr>
              <w:rPr>
                <w:rFonts w:ascii="Arial" w:hAnsi="Arial" w:cs="Arial"/>
              </w:rPr>
            </w:pPr>
          </w:p>
        </w:tc>
        <w:tc>
          <w:tcPr>
            <w:tcW w:w="3181" w:type="dxa"/>
          </w:tcPr>
          <w:p w:rsidR="00B762DB" w:rsidRDefault="00B762DB" w:rsidP="009C265B">
            <w:pPr>
              <w:rPr>
                <w:rFonts w:ascii="Arial" w:hAnsi="Arial" w:cs="Arial"/>
              </w:rPr>
            </w:pPr>
            <w:r w:rsidRPr="00DA594F">
              <w:rPr>
                <w:rFonts w:ascii="Arial" w:hAnsi="Arial" w:cs="Arial"/>
              </w:rPr>
              <w:lastRenderedPageBreak/>
              <w:t>Draft policy framework in place</w:t>
            </w:r>
          </w:p>
          <w:p w:rsidR="00B762DB" w:rsidRPr="00DA594F" w:rsidRDefault="00B762DB" w:rsidP="009C265B">
            <w:pPr>
              <w:rPr>
                <w:rFonts w:ascii="Arial" w:hAnsi="Arial" w:cs="Arial"/>
              </w:rPr>
            </w:pPr>
            <w:r w:rsidRPr="00DA594F">
              <w:rPr>
                <w:rFonts w:ascii="Arial" w:hAnsi="Arial" w:cs="Arial"/>
              </w:rPr>
              <w:t>Policy is agreed and signed off</w:t>
            </w:r>
          </w:p>
          <w:p w:rsidR="00B762DB" w:rsidRPr="00DA594F" w:rsidRDefault="00B762DB" w:rsidP="009C265B">
            <w:pPr>
              <w:rPr>
                <w:rFonts w:ascii="Arial" w:hAnsi="Arial" w:cs="Arial"/>
              </w:rPr>
            </w:pPr>
            <w:r w:rsidRPr="00DA594F">
              <w:rPr>
                <w:rFonts w:ascii="Arial" w:hAnsi="Arial" w:cs="Arial"/>
              </w:rPr>
              <w:t>Proposals for funding responsibility being developed and agreed through CCB processes</w:t>
            </w:r>
          </w:p>
          <w:p w:rsidR="00B762DB" w:rsidRPr="00C87622" w:rsidRDefault="00B762DB" w:rsidP="009C265B">
            <w:pPr>
              <w:rPr>
                <w:rFonts w:ascii="Arial" w:hAnsi="Arial" w:cs="Arial"/>
              </w:rPr>
            </w:pPr>
            <w:r w:rsidRPr="00DA594F">
              <w:rPr>
                <w:rFonts w:ascii="Arial" w:hAnsi="Arial" w:cs="Arial"/>
              </w:rPr>
              <w:t>Implementation tracker in place</w:t>
            </w:r>
            <w:r w:rsidRPr="00DA594F">
              <w:rPr>
                <w:rFonts w:ascii="Arial" w:hAnsi="Arial" w:cs="Arial"/>
              </w:rPr>
              <w:tab/>
            </w:r>
          </w:p>
        </w:tc>
        <w:tc>
          <w:tcPr>
            <w:tcW w:w="2057" w:type="dxa"/>
          </w:tcPr>
          <w:p w:rsidR="00B762DB" w:rsidRPr="00C87622" w:rsidRDefault="00B762DB" w:rsidP="009C265B">
            <w:pPr>
              <w:rPr>
                <w:rFonts w:ascii="Arial" w:hAnsi="Arial" w:cs="Arial"/>
              </w:rPr>
            </w:pPr>
            <w:r w:rsidRPr="00DA594F">
              <w:rPr>
                <w:rFonts w:ascii="Arial" w:hAnsi="Arial" w:cs="Arial"/>
              </w:rPr>
              <w:t xml:space="preserve">Implementation is underway with a plan for the policy to be operational at the beginning of </w:t>
            </w:r>
            <w:r>
              <w:rPr>
                <w:rFonts w:ascii="Arial" w:hAnsi="Arial" w:cs="Arial"/>
              </w:rPr>
              <w:t xml:space="preserve">November </w:t>
            </w:r>
            <w:r w:rsidRPr="00DA594F">
              <w:rPr>
                <w:rFonts w:ascii="Arial" w:hAnsi="Arial" w:cs="Arial"/>
              </w:rPr>
              <w:t>2017.</w:t>
            </w:r>
          </w:p>
        </w:tc>
        <w:tc>
          <w:tcPr>
            <w:tcW w:w="2126" w:type="dxa"/>
          </w:tcPr>
          <w:p w:rsidR="00B762DB" w:rsidRPr="00C87622" w:rsidRDefault="00B762DB" w:rsidP="009C265B">
            <w:pPr>
              <w:rPr>
                <w:rFonts w:ascii="Arial" w:hAnsi="Arial" w:cs="Arial"/>
              </w:rPr>
            </w:pPr>
          </w:p>
        </w:tc>
        <w:tc>
          <w:tcPr>
            <w:tcW w:w="1849" w:type="dxa"/>
          </w:tcPr>
          <w:p w:rsidR="00B762DB" w:rsidRPr="00C87622" w:rsidRDefault="00B762DB" w:rsidP="009C265B">
            <w:pPr>
              <w:rPr>
                <w:rFonts w:ascii="Arial" w:hAnsi="Arial" w:cs="Arial"/>
              </w:rPr>
            </w:pPr>
            <w:r>
              <w:rPr>
                <w:rFonts w:ascii="Arial" w:hAnsi="Arial" w:cs="Arial"/>
              </w:rPr>
              <w:t>ELHT executives requested that all letters go through Trust reading group. Implementation will commence following this process.</w:t>
            </w:r>
          </w:p>
        </w:tc>
      </w:tr>
    </w:tbl>
    <w:p w:rsidR="00170F82" w:rsidRDefault="00A558ED" w:rsidP="00170F82">
      <w:pPr>
        <w:rPr>
          <w:rFonts w:ascii="Arial" w:eastAsia="Calibri" w:hAnsi="Arial" w:cs="Arial"/>
          <w:b/>
        </w:rPr>
      </w:pPr>
      <w:r>
        <w:rPr>
          <w:rFonts w:eastAsia="Calibri"/>
          <w:color w:val="1F497D"/>
        </w:rPr>
        <w:lastRenderedPageBreak/>
        <w:br w:type="page"/>
      </w:r>
      <w:r w:rsidR="00170F82" w:rsidRPr="00170F82">
        <w:rPr>
          <w:rFonts w:ascii="Arial" w:eastAsia="Calibri" w:hAnsi="Arial" w:cs="Arial"/>
          <w:b/>
        </w:rPr>
        <w:lastRenderedPageBreak/>
        <w:t>West Lancs CCG</w:t>
      </w:r>
    </w:p>
    <w:p w:rsidR="0042100D" w:rsidRPr="00170F82" w:rsidRDefault="0042100D" w:rsidP="00170F82">
      <w:pPr>
        <w:rPr>
          <w:rFonts w:ascii="Arial" w:eastAsia="Calibri" w:hAnsi="Arial" w:cs="Arial"/>
          <w:b/>
        </w:rPr>
      </w:pPr>
    </w:p>
    <w:tbl>
      <w:tblPr>
        <w:tblStyle w:val="TableGrid1"/>
        <w:tblW w:w="0" w:type="auto"/>
        <w:tblInd w:w="108" w:type="dxa"/>
        <w:tblLook w:val="04A0" w:firstRow="1" w:lastRow="0" w:firstColumn="1" w:lastColumn="0" w:noHBand="0" w:noVBand="1"/>
      </w:tblPr>
      <w:tblGrid>
        <w:gridCol w:w="1134"/>
        <w:gridCol w:w="2058"/>
        <w:gridCol w:w="2412"/>
        <w:gridCol w:w="2101"/>
        <w:gridCol w:w="2119"/>
        <w:gridCol w:w="2102"/>
        <w:gridCol w:w="2140"/>
      </w:tblGrid>
      <w:tr w:rsidR="00B762DB" w:rsidRPr="00E819B5" w:rsidTr="00B762DB">
        <w:trPr>
          <w:tblHeader/>
        </w:trPr>
        <w:tc>
          <w:tcPr>
            <w:tcW w:w="1134" w:type="dxa"/>
            <w:tcBorders>
              <w:top w:val="single" w:sz="4" w:space="0" w:color="auto"/>
              <w:left w:val="single" w:sz="4" w:space="0" w:color="auto"/>
              <w:bottom w:val="single" w:sz="4" w:space="0" w:color="auto"/>
              <w:right w:val="single" w:sz="4" w:space="0" w:color="auto"/>
            </w:tcBorders>
          </w:tcPr>
          <w:p w:rsidR="00B762DB" w:rsidRPr="000C40F6" w:rsidRDefault="00B762DB" w:rsidP="00E819B5">
            <w:pPr>
              <w:rPr>
                <w:rFonts w:ascii="Arial" w:hAnsi="Arial" w:cs="Arial"/>
                <w:b/>
              </w:rPr>
            </w:pPr>
            <w:r w:rsidRPr="000C40F6">
              <w:rPr>
                <w:rFonts w:ascii="Arial" w:hAnsi="Arial" w:cs="Arial"/>
                <w:b/>
              </w:rPr>
              <w:t>G/A/R</w:t>
            </w:r>
          </w:p>
        </w:tc>
        <w:tc>
          <w:tcPr>
            <w:tcW w:w="2058" w:type="dxa"/>
            <w:tcBorders>
              <w:top w:val="single" w:sz="4" w:space="0" w:color="auto"/>
              <w:left w:val="single" w:sz="4" w:space="0" w:color="auto"/>
              <w:bottom w:val="single" w:sz="4" w:space="0" w:color="auto"/>
              <w:right w:val="single" w:sz="4" w:space="0" w:color="auto"/>
            </w:tcBorders>
          </w:tcPr>
          <w:p w:rsidR="00B762DB" w:rsidRPr="00E819B5" w:rsidRDefault="00B762DB" w:rsidP="00E819B5">
            <w:pPr>
              <w:rPr>
                <w:rFonts w:ascii="Arial" w:hAnsi="Arial" w:cs="Arial"/>
              </w:rPr>
            </w:pPr>
          </w:p>
        </w:tc>
        <w:tc>
          <w:tcPr>
            <w:tcW w:w="2412" w:type="dxa"/>
            <w:tcBorders>
              <w:top w:val="single" w:sz="4" w:space="0" w:color="auto"/>
              <w:left w:val="single" w:sz="4" w:space="0" w:color="auto"/>
              <w:bottom w:val="single" w:sz="4" w:space="0" w:color="auto"/>
              <w:right w:val="single" w:sz="4" w:space="0" w:color="auto"/>
            </w:tcBorders>
            <w:hideMark/>
          </w:tcPr>
          <w:p w:rsidR="00B762DB" w:rsidRPr="00E819B5" w:rsidRDefault="00B762DB" w:rsidP="00E819B5">
            <w:pPr>
              <w:rPr>
                <w:rFonts w:ascii="Arial" w:hAnsi="Arial" w:cs="Arial"/>
                <w:b/>
              </w:rPr>
            </w:pPr>
            <w:r w:rsidRPr="00E819B5">
              <w:rPr>
                <w:rFonts w:ascii="Arial" w:hAnsi="Arial" w:cs="Arial"/>
                <w:b/>
              </w:rPr>
              <w:t>Who is managing the planning for them?</w:t>
            </w:r>
          </w:p>
        </w:tc>
        <w:tc>
          <w:tcPr>
            <w:tcW w:w="2101" w:type="dxa"/>
            <w:tcBorders>
              <w:top w:val="single" w:sz="4" w:space="0" w:color="auto"/>
              <w:left w:val="single" w:sz="4" w:space="0" w:color="auto"/>
              <w:bottom w:val="single" w:sz="4" w:space="0" w:color="auto"/>
              <w:right w:val="single" w:sz="4" w:space="0" w:color="auto"/>
            </w:tcBorders>
          </w:tcPr>
          <w:p w:rsidR="00B762DB" w:rsidRPr="00E819B5" w:rsidRDefault="00B762DB" w:rsidP="00E819B5">
            <w:pPr>
              <w:rPr>
                <w:rFonts w:ascii="Arial" w:hAnsi="Arial" w:cs="Arial"/>
                <w:b/>
              </w:rPr>
            </w:pPr>
            <w:r w:rsidRPr="00E819B5">
              <w:rPr>
                <w:rFonts w:ascii="Arial" w:hAnsi="Arial" w:cs="Arial"/>
                <w:b/>
              </w:rPr>
              <w:t>What progress has been made?</w:t>
            </w:r>
          </w:p>
          <w:p w:rsidR="00B762DB" w:rsidRPr="00E819B5" w:rsidRDefault="00B762DB" w:rsidP="00E819B5">
            <w:pPr>
              <w:rPr>
                <w:rFonts w:ascii="Arial" w:hAnsi="Arial" w:cs="Arial"/>
                <w:b/>
              </w:rPr>
            </w:pPr>
          </w:p>
        </w:tc>
        <w:tc>
          <w:tcPr>
            <w:tcW w:w="2119" w:type="dxa"/>
            <w:tcBorders>
              <w:top w:val="single" w:sz="4" w:space="0" w:color="auto"/>
              <w:left w:val="single" w:sz="4" w:space="0" w:color="auto"/>
              <w:bottom w:val="single" w:sz="4" w:space="0" w:color="auto"/>
              <w:right w:val="single" w:sz="4" w:space="0" w:color="auto"/>
            </w:tcBorders>
          </w:tcPr>
          <w:p w:rsidR="00B762DB" w:rsidRPr="00E819B5" w:rsidRDefault="00B762DB" w:rsidP="00E819B5">
            <w:pPr>
              <w:rPr>
                <w:rFonts w:ascii="Arial" w:hAnsi="Arial" w:cs="Arial"/>
                <w:b/>
              </w:rPr>
            </w:pPr>
            <w:r w:rsidRPr="00E819B5">
              <w:rPr>
                <w:rFonts w:ascii="Arial" w:hAnsi="Arial" w:cs="Arial"/>
                <w:b/>
              </w:rPr>
              <w:t>When will they deliver identified activity?</w:t>
            </w:r>
          </w:p>
          <w:p w:rsidR="00B762DB" w:rsidRPr="00E819B5" w:rsidRDefault="00B762DB" w:rsidP="00E819B5">
            <w:pPr>
              <w:rPr>
                <w:rFonts w:ascii="Arial" w:hAnsi="Arial" w:cs="Arial"/>
                <w:b/>
              </w:rPr>
            </w:pPr>
          </w:p>
        </w:tc>
        <w:tc>
          <w:tcPr>
            <w:tcW w:w="2102" w:type="dxa"/>
            <w:tcBorders>
              <w:top w:val="single" w:sz="4" w:space="0" w:color="auto"/>
              <w:left w:val="single" w:sz="4" w:space="0" w:color="auto"/>
              <w:bottom w:val="single" w:sz="4" w:space="0" w:color="auto"/>
              <w:right w:val="single" w:sz="4" w:space="0" w:color="auto"/>
            </w:tcBorders>
            <w:hideMark/>
          </w:tcPr>
          <w:p w:rsidR="00B762DB" w:rsidRPr="00E819B5" w:rsidRDefault="00B762DB" w:rsidP="00E819B5">
            <w:pPr>
              <w:rPr>
                <w:rFonts w:ascii="Arial" w:hAnsi="Arial" w:cs="Arial"/>
                <w:b/>
              </w:rPr>
            </w:pPr>
            <w:r w:rsidRPr="00E819B5">
              <w:rPr>
                <w:rFonts w:ascii="Arial" w:hAnsi="Arial" w:cs="Arial"/>
                <w:b/>
              </w:rPr>
              <w:t>If recruitment is required as part of the scheme delivery where is that up to?</w:t>
            </w:r>
          </w:p>
        </w:tc>
        <w:tc>
          <w:tcPr>
            <w:tcW w:w="2140" w:type="dxa"/>
            <w:tcBorders>
              <w:top w:val="single" w:sz="4" w:space="0" w:color="auto"/>
              <w:left w:val="single" w:sz="4" w:space="0" w:color="auto"/>
              <w:bottom w:val="single" w:sz="4" w:space="0" w:color="auto"/>
              <w:right w:val="single" w:sz="4" w:space="0" w:color="auto"/>
            </w:tcBorders>
            <w:hideMark/>
          </w:tcPr>
          <w:p w:rsidR="00B762DB" w:rsidRPr="00E819B5" w:rsidRDefault="00B762DB" w:rsidP="00E819B5">
            <w:pPr>
              <w:rPr>
                <w:rFonts w:ascii="Arial" w:hAnsi="Arial" w:cs="Arial"/>
                <w:b/>
              </w:rPr>
            </w:pPr>
            <w:r w:rsidRPr="00E819B5">
              <w:rPr>
                <w:rFonts w:ascii="Arial" w:hAnsi="Arial" w:cs="Arial"/>
                <w:b/>
              </w:rPr>
              <w:t>What barriers have you encountered? What do you need help with?</w:t>
            </w:r>
          </w:p>
        </w:tc>
      </w:tr>
      <w:tr w:rsidR="00B762DB" w:rsidRPr="00E819B5" w:rsidTr="005A4400">
        <w:tc>
          <w:tcPr>
            <w:tcW w:w="1134" w:type="dxa"/>
            <w:tcBorders>
              <w:top w:val="single" w:sz="4" w:space="0" w:color="auto"/>
              <w:left w:val="single" w:sz="4" w:space="0" w:color="auto"/>
              <w:bottom w:val="single" w:sz="4" w:space="0" w:color="auto"/>
              <w:right w:val="single" w:sz="4" w:space="0" w:color="auto"/>
            </w:tcBorders>
            <w:shd w:val="clear" w:color="auto" w:fill="92D050"/>
          </w:tcPr>
          <w:p w:rsidR="00B762DB" w:rsidRPr="001D0D71" w:rsidRDefault="001D0D71" w:rsidP="00E819B5">
            <w:pPr>
              <w:rPr>
                <w:rFonts w:ascii="Arial" w:hAnsi="Arial" w:cs="Arial"/>
                <w:b/>
              </w:rPr>
            </w:pPr>
            <w:r w:rsidRPr="001D0D71">
              <w:rPr>
                <w:rFonts w:ascii="Arial" w:hAnsi="Arial" w:cs="Arial"/>
                <w:b/>
              </w:rPr>
              <w:t>G</w:t>
            </w:r>
          </w:p>
        </w:tc>
        <w:tc>
          <w:tcPr>
            <w:tcW w:w="2058" w:type="dxa"/>
            <w:tcBorders>
              <w:top w:val="single" w:sz="4" w:space="0" w:color="auto"/>
              <w:left w:val="single" w:sz="4" w:space="0" w:color="auto"/>
              <w:bottom w:val="single" w:sz="4" w:space="0" w:color="auto"/>
              <w:right w:val="single" w:sz="4" w:space="0" w:color="auto"/>
            </w:tcBorders>
            <w:hideMark/>
          </w:tcPr>
          <w:p w:rsidR="00B762DB" w:rsidRPr="00E819B5" w:rsidRDefault="00B762DB" w:rsidP="00E819B5">
            <w:pPr>
              <w:rPr>
                <w:rFonts w:ascii="Arial" w:hAnsi="Arial" w:cs="Arial"/>
              </w:rPr>
            </w:pPr>
            <w:r w:rsidRPr="00E819B5">
              <w:rPr>
                <w:rFonts w:ascii="Arial" w:hAnsi="Arial" w:cs="Arial"/>
              </w:rPr>
              <w:t>Community Hub</w:t>
            </w:r>
          </w:p>
        </w:tc>
        <w:tc>
          <w:tcPr>
            <w:tcW w:w="2412" w:type="dxa"/>
            <w:tcBorders>
              <w:top w:val="single" w:sz="4" w:space="0" w:color="auto"/>
              <w:left w:val="single" w:sz="4" w:space="0" w:color="auto"/>
              <w:bottom w:val="single" w:sz="4" w:space="0" w:color="auto"/>
              <w:right w:val="single" w:sz="4" w:space="0" w:color="auto"/>
            </w:tcBorders>
            <w:hideMark/>
          </w:tcPr>
          <w:p w:rsidR="00B762DB" w:rsidRPr="00E819B5" w:rsidRDefault="00B762DB" w:rsidP="00E819B5">
            <w:pPr>
              <w:rPr>
                <w:rFonts w:ascii="Arial" w:hAnsi="Arial" w:cs="Arial"/>
              </w:rPr>
            </w:pPr>
            <w:r w:rsidRPr="00E819B5">
              <w:rPr>
                <w:rFonts w:ascii="Arial" w:hAnsi="Arial" w:cs="Arial"/>
              </w:rPr>
              <w:t>The CCG has established Project Board to oversee delivery of the local iBCF schemes.  Project plans have been added to the CCGs PMO system, which will be used to ensure the schemes are monitored and risks, issues and progress are captured.</w:t>
            </w:r>
          </w:p>
        </w:tc>
        <w:tc>
          <w:tcPr>
            <w:tcW w:w="2101" w:type="dxa"/>
            <w:tcBorders>
              <w:top w:val="single" w:sz="4" w:space="0" w:color="auto"/>
              <w:left w:val="single" w:sz="4" w:space="0" w:color="auto"/>
              <w:bottom w:val="single" w:sz="4" w:space="0" w:color="auto"/>
              <w:right w:val="single" w:sz="4" w:space="0" w:color="auto"/>
            </w:tcBorders>
          </w:tcPr>
          <w:p w:rsidR="00B762DB" w:rsidRPr="00E819B5" w:rsidRDefault="00B762DB" w:rsidP="00E819B5">
            <w:pPr>
              <w:rPr>
                <w:rFonts w:ascii="Arial" w:hAnsi="Arial" w:cs="Arial"/>
              </w:rPr>
            </w:pPr>
            <w:r w:rsidRPr="00E819B5">
              <w:rPr>
                <w:rFonts w:ascii="Arial" w:hAnsi="Arial" w:cs="Arial"/>
              </w:rPr>
              <w:t xml:space="preserve">A feasibility study of two buildings has been completed.  There is potential for a 21-bedded unit utilising a District Council building in </w:t>
            </w:r>
            <w:proofErr w:type="spellStart"/>
            <w:r w:rsidRPr="00E819B5">
              <w:rPr>
                <w:rFonts w:ascii="Arial" w:hAnsi="Arial" w:cs="Arial"/>
              </w:rPr>
              <w:t>Upholland</w:t>
            </w:r>
            <w:proofErr w:type="spellEnd"/>
            <w:r w:rsidRPr="00E819B5">
              <w:rPr>
                <w:rFonts w:ascii="Arial" w:hAnsi="Arial" w:cs="Arial"/>
              </w:rPr>
              <w:t>.  Modelling of capacity and future demand is now underway to ensure building will be fit for purpose and future proof.</w:t>
            </w:r>
          </w:p>
          <w:p w:rsidR="00B762DB" w:rsidRPr="00E819B5" w:rsidRDefault="00B762DB" w:rsidP="00E819B5">
            <w:pPr>
              <w:rPr>
                <w:rFonts w:ascii="Arial" w:hAnsi="Arial" w:cs="Arial"/>
              </w:rPr>
            </w:pPr>
          </w:p>
        </w:tc>
        <w:tc>
          <w:tcPr>
            <w:tcW w:w="2119" w:type="dxa"/>
            <w:tcBorders>
              <w:top w:val="single" w:sz="4" w:space="0" w:color="auto"/>
              <w:left w:val="single" w:sz="4" w:space="0" w:color="auto"/>
              <w:bottom w:val="single" w:sz="4" w:space="0" w:color="auto"/>
              <w:right w:val="single" w:sz="4" w:space="0" w:color="auto"/>
            </w:tcBorders>
          </w:tcPr>
          <w:p w:rsidR="00B762DB" w:rsidRPr="00E819B5" w:rsidRDefault="00B762DB" w:rsidP="00E819B5">
            <w:pPr>
              <w:rPr>
                <w:rFonts w:ascii="Arial" w:hAnsi="Arial" w:cs="Arial"/>
              </w:rPr>
            </w:pPr>
            <w:r w:rsidRPr="00E819B5">
              <w:rPr>
                <w:rFonts w:ascii="Arial" w:hAnsi="Arial" w:cs="Arial"/>
              </w:rPr>
              <w:t xml:space="preserve">Each scheme has a project plan which is being monitored by the Project Board.  </w:t>
            </w:r>
          </w:p>
          <w:p w:rsidR="00B762DB" w:rsidRPr="00E819B5" w:rsidRDefault="00B762DB" w:rsidP="00E819B5">
            <w:pPr>
              <w:rPr>
                <w:rFonts w:ascii="Arial" w:hAnsi="Arial" w:cs="Arial"/>
              </w:rPr>
            </w:pPr>
            <w:r w:rsidRPr="00E819B5">
              <w:rPr>
                <w:rFonts w:ascii="Arial" w:hAnsi="Arial" w:cs="Arial"/>
              </w:rPr>
              <w:t>The Community Hub will not be ready until spring 2018 depending on building refurbishment</w:t>
            </w:r>
          </w:p>
          <w:p w:rsidR="00B762DB" w:rsidRPr="00E819B5" w:rsidRDefault="00B762DB" w:rsidP="00E819B5">
            <w:pPr>
              <w:rPr>
                <w:rFonts w:ascii="Arial" w:hAnsi="Arial" w:cs="Arial"/>
              </w:rPr>
            </w:pPr>
          </w:p>
        </w:tc>
        <w:tc>
          <w:tcPr>
            <w:tcW w:w="2102" w:type="dxa"/>
            <w:tcBorders>
              <w:top w:val="single" w:sz="4" w:space="0" w:color="auto"/>
              <w:left w:val="single" w:sz="4" w:space="0" w:color="auto"/>
              <w:bottom w:val="single" w:sz="4" w:space="0" w:color="auto"/>
              <w:right w:val="single" w:sz="4" w:space="0" w:color="auto"/>
            </w:tcBorders>
          </w:tcPr>
          <w:p w:rsidR="00B762DB" w:rsidRPr="00E819B5" w:rsidRDefault="00B762DB" w:rsidP="00E819B5">
            <w:pPr>
              <w:rPr>
                <w:rFonts w:ascii="Arial" w:hAnsi="Arial" w:cs="Arial"/>
              </w:rPr>
            </w:pPr>
            <w:r w:rsidRPr="00E819B5">
              <w:rPr>
                <w:rFonts w:ascii="Arial" w:hAnsi="Arial" w:cs="Arial"/>
              </w:rPr>
              <w:t>Recruitment may be required, however, this will not be determined until the service specification is developed and the care model agreed</w:t>
            </w:r>
          </w:p>
          <w:p w:rsidR="00B762DB" w:rsidRPr="00E819B5" w:rsidRDefault="00B762DB" w:rsidP="00E819B5">
            <w:pPr>
              <w:rPr>
                <w:rFonts w:ascii="Arial" w:hAnsi="Arial" w:cs="Arial"/>
              </w:rPr>
            </w:pPr>
          </w:p>
        </w:tc>
        <w:tc>
          <w:tcPr>
            <w:tcW w:w="2140" w:type="dxa"/>
            <w:tcBorders>
              <w:top w:val="single" w:sz="4" w:space="0" w:color="auto"/>
              <w:left w:val="single" w:sz="4" w:space="0" w:color="auto"/>
              <w:bottom w:val="single" w:sz="4" w:space="0" w:color="auto"/>
              <w:right w:val="single" w:sz="4" w:space="0" w:color="auto"/>
            </w:tcBorders>
            <w:hideMark/>
          </w:tcPr>
          <w:p w:rsidR="00B762DB" w:rsidRPr="00E819B5" w:rsidRDefault="00B762DB" w:rsidP="00E819B5">
            <w:pPr>
              <w:rPr>
                <w:rFonts w:ascii="Arial" w:hAnsi="Arial" w:cs="Arial"/>
              </w:rPr>
            </w:pPr>
            <w:r w:rsidRPr="00E819B5">
              <w:rPr>
                <w:rFonts w:ascii="Arial" w:hAnsi="Arial" w:cs="Arial"/>
              </w:rPr>
              <w:t>None</w:t>
            </w:r>
          </w:p>
        </w:tc>
      </w:tr>
      <w:tr w:rsidR="00B762DB" w:rsidRPr="00E819B5" w:rsidTr="005A4400">
        <w:tc>
          <w:tcPr>
            <w:tcW w:w="1134" w:type="dxa"/>
            <w:tcBorders>
              <w:top w:val="single" w:sz="4" w:space="0" w:color="auto"/>
              <w:left w:val="single" w:sz="4" w:space="0" w:color="auto"/>
              <w:bottom w:val="single" w:sz="4" w:space="0" w:color="auto"/>
              <w:right w:val="single" w:sz="4" w:space="0" w:color="auto"/>
            </w:tcBorders>
            <w:shd w:val="clear" w:color="auto" w:fill="92D050"/>
          </w:tcPr>
          <w:p w:rsidR="00B762DB" w:rsidRPr="001D0D71" w:rsidRDefault="001D0D71" w:rsidP="00E819B5">
            <w:pPr>
              <w:rPr>
                <w:rFonts w:ascii="Arial" w:hAnsi="Arial" w:cs="Arial"/>
                <w:b/>
              </w:rPr>
            </w:pPr>
            <w:r w:rsidRPr="001D0D71">
              <w:rPr>
                <w:rFonts w:ascii="Arial" w:hAnsi="Arial" w:cs="Arial"/>
                <w:b/>
              </w:rPr>
              <w:t>G</w:t>
            </w:r>
          </w:p>
        </w:tc>
        <w:tc>
          <w:tcPr>
            <w:tcW w:w="2058" w:type="dxa"/>
            <w:tcBorders>
              <w:top w:val="single" w:sz="4" w:space="0" w:color="auto"/>
              <w:left w:val="single" w:sz="4" w:space="0" w:color="auto"/>
              <w:bottom w:val="single" w:sz="4" w:space="0" w:color="auto"/>
              <w:right w:val="single" w:sz="4" w:space="0" w:color="auto"/>
            </w:tcBorders>
            <w:hideMark/>
          </w:tcPr>
          <w:p w:rsidR="00B762DB" w:rsidRPr="00E819B5" w:rsidRDefault="00B762DB" w:rsidP="00E819B5">
            <w:pPr>
              <w:rPr>
                <w:rFonts w:ascii="Arial" w:hAnsi="Arial" w:cs="Arial"/>
              </w:rPr>
            </w:pPr>
            <w:r w:rsidRPr="00E819B5">
              <w:rPr>
                <w:rFonts w:ascii="Arial" w:hAnsi="Arial" w:cs="Arial"/>
              </w:rPr>
              <w:t>Seven day integrated discharge pilot (intermediate care)</w:t>
            </w:r>
          </w:p>
        </w:tc>
        <w:tc>
          <w:tcPr>
            <w:tcW w:w="2412" w:type="dxa"/>
            <w:tcBorders>
              <w:top w:val="single" w:sz="4" w:space="0" w:color="auto"/>
              <w:left w:val="single" w:sz="4" w:space="0" w:color="auto"/>
              <w:bottom w:val="single" w:sz="4" w:space="0" w:color="auto"/>
              <w:right w:val="single" w:sz="4" w:space="0" w:color="auto"/>
            </w:tcBorders>
            <w:hideMark/>
          </w:tcPr>
          <w:p w:rsidR="00B762DB" w:rsidRPr="00E819B5" w:rsidRDefault="00B762DB" w:rsidP="00E819B5">
            <w:pPr>
              <w:rPr>
                <w:rFonts w:ascii="Arial" w:hAnsi="Arial" w:cs="Arial"/>
              </w:rPr>
            </w:pPr>
            <w:r w:rsidRPr="00E819B5">
              <w:rPr>
                <w:rFonts w:ascii="Arial" w:hAnsi="Arial" w:cs="Arial"/>
              </w:rPr>
              <w:t xml:space="preserve">The CCG has established Project Board to oversee delivery of the local iBCF schemes.  Project plans have been added to the CCGs PMO system, which will be used to ensure the schemes are monitored and risks, issues and progress are </w:t>
            </w:r>
            <w:r w:rsidRPr="00E819B5">
              <w:rPr>
                <w:rFonts w:ascii="Arial" w:hAnsi="Arial" w:cs="Arial"/>
              </w:rPr>
              <w:lastRenderedPageBreak/>
              <w:t>captured.</w:t>
            </w:r>
          </w:p>
        </w:tc>
        <w:tc>
          <w:tcPr>
            <w:tcW w:w="2101" w:type="dxa"/>
            <w:tcBorders>
              <w:top w:val="single" w:sz="4" w:space="0" w:color="auto"/>
              <w:left w:val="single" w:sz="4" w:space="0" w:color="auto"/>
              <w:bottom w:val="single" w:sz="4" w:space="0" w:color="auto"/>
              <w:right w:val="single" w:sz="4" w:space="0" w:color="auto"/>
            </w:tcBorders>
            <w:hideMark/>
          </w:tcPr>
          <w:p w:rsidR="00B762DB" w:rsidRPr="00E819B5" w:rsidRDefault="00B762DB" w:rsidP="00E819B5">
            <w:pPr>
              <w:rPr>
                <w:rFonts w:ascii="Arial" w:hAnsi="Arial" w:cs="Arial"/>
              </w:rPr>
            </w:pPr>
            <w:r w:rsidRPr="00E819B5">
              <w:rPr>
                <w:rFonts w:ascii="Arial" w:hAnsi="Arial" w:cs="Arial"/>
              </w:rPr>
              <w:lastRenderedPageBreak/>
              <w:t>LCC are in the process of developing a centrally co-ordinated team. Sue Lott is co-ordinating recruitment.</w:t>
            </w:r>
          </w:p>
        </w:tc>
        <w:tc>
          <w:tcPr>
            <w:tcW w:w="2119" w:type="dxa"/>
            <w:tcBorders>
              <w:top w:val="single" w:sz="4" w:space="0" w:color="auto"/>
              <w:left w:val="single" w:sz="4" w:space="0" w:color="auto"/>
              <w:bottom w:val="single" w:sz="4" w:space="0" w:color="auto"/>
              <w:right w:val="single" w:sz="4" w:space="0" w:color="auto"/>
            </w:tcBorders>
            <w:hideMark/>
          </w:tcPr>
          <w:p w:rsidR="00B762DB" w:rsidRPr="00E819B5" w:rsidRDefault="00B762DB" w:rsidP="00E819B5">
            <w:pPr>
              <w:rPr>
                <w:rFonts w:ascii="Arial" w:hAnsi="Arial" w:cs="Arial"/>
              </w:rPr>
            </w:pPr>
            <w:r w:rsidRPr="00E819B5">
              <w:rPr>
                <w:rFonts w:ascii="Arial" w:hAnsi="Arial" w:cs="Arial"/>
              </w:rPr>
              <w:t>Recruitment on track</w:t>
            </w:r>
          </w:p>
        </w:tc>
        <w:tc>
          <w:tcPr>
            <w:tcW w:w="2102" w:type="dxa"/>
            <w:tcBorders>
              <w:top w:val="single" w:sz="4" w:space="0" w:color="auto"/>
              <w:left w:val="single" w:sz="4" w:space="0" w:color="auto"/>
              <w:bottom w:val="single" w:sz="4" w:space="0" w:color="auto"/>
              <w:right w:val="single" w:sz="4" w:space="0" w:color="auto"/>
            </w:tcBorders>
          </w:tcPr>
          <w:p w:rsidR="00B762DB" w:rsidRPr="00E819B5" w:rsidRDefault="00B762DB" w:rsidP="00E819B5">
            <w:pPr>
              <w:rPr>
                <w:rFonts w:ascii="Arial" w:hAnsi="Arial" w:cs="Arial"/>
              </w:rPr>
            </w:pPr>
            <w:r w:rsidRPr="00E819B5">
              <w:rPr>
                <w:rFonts w:ascii="Arial" w:hAnsi="Arial" w:cs="Arial"/>
              </w:rPr>
              <w:t>Recruitment on track</w:t>
            </w:r>
          </w:p>
          <w:p w:rsidR="00B762DB" w:rsidRPr="00E819B5" w:rsidRDefault="00B762DB" w:rsidP="00E819B5">
            <w:pPr>
              <w:rPr>
                <w:rFonts w:ascii="Arial" w:hAnsi="Arial" w:cs="Arial"/>
              </w:rPr>
            </w:pPr>
          </w:p>
        </w:tc>
        <w:tc>
          <w:tcPr>
            <w:tcW w:w="2140" w:type="dxa"/>
            <w:tcBorders>
              <w:top w:val="single" w:sz="4" w:space="0" w:color="auto"/>
              <w:left w:val="single" w:sz="4" w:space="0" w:color="auto"/>
              <w:bottom w:val="single" w:sz="4" w:space="0" w:color="auto"/>
              <w:right w:val="single" w:sz="4" w:space="0" w:color="auto"/>
            </w:tcBorders>
            <w:hideMark/>
          </w:tcPr>
          <w:p w:rsidR="00B762DB" w:rsidRPr="00E819B5" w:rsidRDefault="00B762DB" w:rsidP="00E819B5">
            <w:pPr>
              <w:rPr>
                <w:rFonts w:ascii="Arial" w:hAnsi="Arial" w:cs="Arial"/>
              </w:rPr>
            </w:pPr>
            <w:r w:rsidRPr="00E819B5">
              <w:rPr>
                <w:rFonts w:ascii="Arial" w:hAnsi="Arial" w:cs="Arial"/>
              </w:rPr>
              <w:t>Need feedback from LCC on progress</w:t>
            </w:r>
          </w:p>
        </w:tc>
      </w:tr>
      <w:tr w:rsidR="00B762DB" w:rsidRPr="00E819B5" w:rsidTr="005A4400">
        <w:tc>
          <w:tcPr>
            <w:tcW w:w="1134" w:type="dxa"/>
            <w:tcBorders>
              <w:top w:val="single" w:sz="4" w:space="0" w:color="auto"/>
              <w:left w:val="single" w:sz="4" w:space="0" w:color="auto"/>
              <w:bottom w:val="single" w:sz="4" w:space="0" w:color="auto"/>
              <w:right w:val="single" w:sz="4" w:space="0" w:color="auto"/>
            </w:tcBorders>
            <w:shd w:val="clear" w:color="auto" w:fill="FFC000"/>
          </w:tcPr>
          <w:p w:rsidR="00B762DB" w:rsidRPr="001D0D71" w:rsidRDefault="001D0D71" w:rsidP="00E819B5">
            <w:pPr>
              <w:rPr>
                <w:rFonts w:ascii="Arial" w:hAnsi="Arial" w:cs="Arial"/>
                <w:b/>
              </w:rPr>
            </w:pPr>
            <w:r w:rsidRPr="001D0D71">
              <w:rPr>
                <w:rFonts w:ascii="Arial" w:hAnsi="Arial" w:cs="Arial"/>
                <w:b/>
              </w:rPr>
              <w:lastRenderedPageBreak/>
              <w:t>A</w:t>
            </w:r>
          </w:p>
        </w:tc>
        <w:tc>
          <w:tcPr>
            <w:tcW w:w="2058" w:type="dxa"/>
            <w:tcBorders>
              <w:top w:val="single" w:sz="4" w:space="0" w:color="auto"/>
              <w:left w:val="single" w:sz="4" w:space="0" w:color="auto"/>
              <w:bottom w:val="single" w:sz="4" w:space="0" w:color="auto"/>
              <w:right w:val="single" w:sz="4" w:space="0" w:color="auto"/>
            </w:tcBorders>
            <w:hideMark/>
          </w:tcPr>
          <w:p w:rsidR="00B762DB" w:rsidRPr="00E819B5" w:rsidRDefault="00B762DB" w:rsidP="00E819B5">
            <w:pPr>
              <w:rPr>
                <w:rFonts w:ascii="Arial" w:hAnsi="Arial" w:cs="Arial"/>
              </w:rPr>
            </w:pPr>
            <w:r w:rsidRPr="00E819B5">
              <w:rPr>
                <w:rFonts w:ascii="Arial" w:hAnsi="Arial" w:cs="Arial"/>
              </w:rPr>
              <w:t>Home First workforce development – HCA apprenticeships</w:t>
            </w:r>
          </w:p>
        </w:tc>
        <w:tc>
          <w:tcPr>
            <w:tcW w:w="2412" w:type="dxa"/>
            <w:tcBorders>
              <w:top w:val="single" w:sz="4" w:space="0" w:color="auto"/>
              <w:left w:val="single" w:sz="4" w:space="0" w:color="auto"/>
              <w:bottom w:val="single" w:sz="4" w:space="0" w:color="auto"/>
              <w:right w:val="single" w:sz="4" w:space="0" w:color="auto"/>
            </w:tcBorders>
            <w:hideMark/>
          </w:tcPr>
          <w:p w:rsidR="00B762DB" w:rsidRPr="00E819B5" w:rsidRDefault="00B762DB" w:rsidP="00E819B5">
            <w:pPr>
              <w:rPr>
                <w:rFonts w:ascii="Arial" w:hAnsi="Arial" w:cs="Arial"/>
              </w:rPr>
            </w:pPr>
            <w:r w:rsidRPr="00E819B5">
              <w:rPr>
                <w:rFonts w:ascii="Arial" w:hAnsi="Arial" w:cs="Arial"/>
              </w:rPr>
              <w:t>The CCG has established Project Board to oversee delivery of the local iBCF schemes.  Project plans have been added to the CCGs PMO system, which will be used to ensure the schemes are monitored and risks, issues and progress are captured.</w:t>
            </w:r>
          </w:p>
        </w:tc>
        <w:tc>
          <w:tcPr>
            <w:tcW w:w="2101" w:type="dxa"/>
            <w:tcBorders>
              <w:top w:val="single" w:sz="4" w:space="0" w:color="auto"/>
              <w:left w:val="single" w:sz="4" w:space="0" w:color="auto"/>
              <w:bottom w:val="single" w:sz="4" w:space="0" w:color="auto"/>
              <w:right w:val="single" w:sz="4" w:space="0" w:color="auto"/>
            </w:tcBorders>
            <w:hideMark/>
          </w:tcPr>
          <w:p w:rsidR="00B762DB" w:rsidRPr="00E819B5" w:rsidRDefault="00B762DB" w:rsidP="00E819B5">
            <w:pPr>
              <w:rPr>
                <w:rFonts w:ascii="Arial" w:hAnsi="Arial" w:cs="Arial"/>
              </w:rPr>
            </w:pPr>
            <w:r w:rsidRPr="00E819B5">
              <w:rPr>
                <w:rFonts w:ascii="Arial" w:hAnsi="Arial" w:cs="Arial"/>
              </w:rPr>
              <w:t xml:space="preserve">Job Descriptions are being written.  Supervision and management have been considered.  </w:t>
            </w:r>
          </w:p>
        </w:tc>
        <w:tc>
          <w:tcPr>
            <w:tcW w:w="2119" w:type="dxa"/>
            <w:tcBorders>
              <w:top w:val="single" w:sz="4" w:space="0" w:color="auto"/>
              <w:left w:val="single" w:sz="4" w:space="0" w:color="auto"/>
              <w:bottom w:val="single" w:sz="4" w:space="0" w:color="auto"/>
              <w:right w:val="single" w:sz="4" w:space="0" w:color="auto"/>
            </w:tcBorders>
            <w:hideMark/>
          </w:tcPr>
          <w:p w:rsidR="00B762DB" w:rsidRPr="00E819B5" w:rsidRDefault="00B762DB" w:rsidP="00E819B5">
            <w:pPr>
              <w:rPr>
                <w:rFonts w:ascii="Arial" w:hAnsi="Arial" w:cs="Arial"/>
              </w:rPr>
            </w:pPr>
            <w:r w:rsidRPr="00E819B5">
              <w:rPr>
                <w:rFonts w:ascii="Arial" w:hAnsi="Arial" w:cs="Arial"/>
              </w:rPr>
              <w:t>This scheme is expected to deliver by December 2017</w:t>
            </w:r>
          </w:p>
        </w:tc>
        <w:tc>
          <w:tcPr>
            <w:tcW w:w="2102" w:type="dxa"/>
            <w:tcBorders>
              <w:top w:val="single" w:sz="4" w:space="0" w:color="auto"/>
              <w:left w:val="single" w:sz="4" w:space="0" w:color="auto"/>
              <w:bottom w:val="single" w:sz="4" w:space="0" w:color="auto"/>
              <w:right w:val="single" w:sz="4" w:space="0" w:color="auto"/>
            </w:tcBorders>
            <w:hideMark/>
          </w:tcPr>
          <w:p w:rsidR="00B762DB" w:rsidRPr="00E819B5" w:rsidRDefault="00B762DB" w:rsidP="00E819B5">
            <w:pPr>
              <w:rPr>
                <w:rFonts w:ascii="Arial" w:hAnsi="Arial" w:cs="Arial"/>
              </w:rPr>
            </w:pPr>
            <w:r w:rsidRPr="00E819B5">
              <w:rPr>
                <w:rFonts w:ascii="Arial" w:hAnsi="Arial" w:cs="Arial"/>
              </w:rPr>
              <w:t>The total number of posts available is being modelled by finance.  Local operations manager looking at supervision and management within existing structures to help support the apprentices.</w:t>
            </w:r>
          </w:p>
        </w:tc>
        <w:tc>
          <w:tcPr>
            <w:tcW w:w="2140" w:type="dxa"/>
            <w:tcBorders>
              <w:top w:val="single" w:sz="4" w:space="0" w:color="auto"/>
              <w:left w:val="single" w:sz="4" w:space="0" w:color="auto"/>
              <w:bottom w:val="single" w:sz="4" w:space="0" w:color="auto"/>
              <w:right w:val="single" w:sz="4" w:space="0" w:color="auto"/>
            </w:tcBorders>
          </w:tcPr>
          <w:p w:rsidR="00B762DB" w:rsidRPr="00E819B5" w:rsidRDefault="00B762DB" w:rsidP="00E819B5">
            <w:pPr>
              <w:rPr>
                <w:rFonts w:ascii="Arial" w:hAnsi="Arial" w:cs="Arial"/>
              </w:rPr>
            </w:pPr>
          </w:p>
        </w:tc>
      </w:tr>
      <w:tr w:rsidR="00B762DB" w:rsidRPr="00E819B5" w:rsidTr="00B762DB">
        <w:tc>
          <w:tcPr>
            <w:tcW w:w="1134" w:type="dxa"/>
            <w:tcBorders>
              <w:top w:val="single" w:sz="4" w:space="0" w:color="auto"/>
              <w:left w:val="single" w:sz="4" w:space="0" w:color="auto"/>
              <w:bottom w:val="single" w:sz="4" w:space="0" w:color="auto"/>
              <w:right w:val="single" w:sz="4" w:space="0" w:color="auto"/>
            </w:tcBorders>
          </w:tcPr>
          <w:p w:rsidR="00B762DB" w:rsidRPr="00E819B5" w:rsidRDefault="00B762DB" w:rsidP="00E819B5">
            <w:pPr>
              <w:rPr>
                <w:rFonts w:ascii="Arial" w:hAnsi="Arial" w:cs="Arial"/>
              </w:rPr>
            </w:pPr>
          </w:p>
        </w:tc>
        <w:tc>
          <w:tcPr>
            <w:tcW w:w="2058" w:type="dxa"/>
            <w:tcBorders>
              <w:top w:val="single" w:sz="4" w:space="0" w:color="auto"/>
              <w:left w:val="single" w:sz="4" w:space="0" w:color="auto"/>
              <w:bottom w:val="single" w:sz="4" w:space="0" w:color="auto"/>
              <w:right w:val="single" w:sz="4" w:space="0" w:color="auto"/>
            </w:tcBorders>
          </w:tcPr>
          <w:p w:rsidR="00B762DB" w:rsidRPr="00E819B5" w:rsidRDefault="00B762DB" w:rsidP="00E819B5">
            <w:pPr>
              <w:rPr>
                <w:rFonts w:ascii="Arial" w:hAnsi="Arial" w:cs="Arial"/>
              </w:rPr>
            </w:pPr>
          </w:p>
        </w:tc>
        <w:tc>
          <w:tcPr>
            <w:tcW w:w="2412" w:type="dxa"/>
            <w:tcBorders>
              <w:top w:val="single" w:sz="4" w:space="0" w:color="auto"/>
              <w:left w:val="single" w:sz="4" w:space="0" w:color="auto"/>
              <w:bottom w:val="single" w:sz="4" w:space="0" w:color="auto"/>
              <w:right w:val="single" w:sz="4" w:space="0" w:color="auto"/>
            </w:tcBorders>
          </w:tcPr>
          <w:p w:rsidR="00B762DB" w:rsidRPr="00E819B5" w:rsidRDefault="00B762DB" w:rsidP="00E819B5">
            <w:pPr>
              <w:rPr>
                <w:rFonts w:ascii="Arial" w:hAnsi="Arial" w:cs="Arial"/>
              </w:rPr>
            </w:pPr>
          </w:p>
        </w:tc>
        <w:tc>
          <w:tcPr>
            <w:tcW w:w="2101" w:type="dxa"/>
            <w:tcBorders>
              <w:top w:val="single" w:sz="4" w:space="0" w:color="auto"/>
              <w:left w:val="single" w:sz="4" w:space="0" w:color="auto"/>
              <w:bottom w:val="single" w:sz="4" w:space="0" w:color="auto"/>
              <w:right w:val="single" w:sz="4" w:space="0" w:color="auto"/>
            </w:tcBorders>
          </w:tcPr>
          <w:p w:rsidR="00B762DB" w:rsidRPr="00E819B5" w:rsidRDefault="00B762DB" w:rsidP="00E819B5">
            <w:pPr>
              <w:rPr>
                <w:rFonts w:ascii="Arial" w:hAnsi="Arial" w:cs="Arial"/>
              </w:rPr>
            </w:pPr>
          </w:p>
        </w:tc>
        <w:tc>
          <w:tcPr>
            <w:tcW w:w="2119" w:type="dxa"/>
            <w:tcBorders>
              <w:top w:val="single" w:sz="4" w:space="0" w:color="auto"/>
              <w:left w:val="single" w:sz="4" w:space="0" w:color="auto"/>
              <w:bottom w:val="single" w:sz="4" w:space="0" w:color="auto"/>
              <w:right w:val="single" w:sz="4" w:space="0" w:color="auto"/>
            </w:tcBorders>
          </w:tcPr>
          <w:p w:rsidR="00B762DB" w:rsidRPr="00E819B5" w:rsidRDefault="00B762DB" w:rsidP="00E819B5">
            <w:pPr>
              <w:rPr>
                <w:rFonts w:ascii="Arial" w:hAnsi="Arial" w:cs="Arial"/>
              </w:rPr>
            </w:pPr>
          </w:p>
        </w:tc>
        <w:tc>
          <w:tcPr>
            <w:tcW w:w="2102" w:type="dxa"/>
            <w:tcBorders>
              <w:top w:val="single" w:sz="4" w:space="0" w:color="auto"/>
              <w:left w:val="single" w:sz="4" w:space="0" w:color="auto"/>
              <w:bottom w:val="single" w:sz="4" w:space="0" w:color="auto"/>
              <w:right w:val="single" w:sz="4" w:space="0" w:color="auto"/>
            </w:tcBorders>
          </w:tcPr>
          <w:p w:rsidR="00B762DB" w:rsidRPr="00E819B5" w:rsidRDefault="00B762DB" w:rsidP="00E819B5">
            <w:pPr>
              <w:rPr>
                <w:rFonts w:ascii="Arial" w:hAnsi="Arial" w:cs="Arial"/>
              </w:rPr>
            </w:pPr>
          </w:p>
        </w:tc>
        <w:tc>
          <w:tcPr>
            <w:tcW w:w="2140" w:type="dxa"/>
            <w:tcBorders>
              <w:top w:val="single" w:sz="4" w:space="0" w:color="auto"/>
              <w:left w:val="single" w:sz="4" w:space="0" w:color="auto"/>
              <w:bottom w:val="single" w:sz="4" w:space="0" w:color="auto"/>
              <w:right w:val="single" w:sz="4" w:space="0" w:color="auto"/>
            </w:tcBorders>
          </w:tcPr>
          <w:p w:rsidR="00B762DB" w:rsidRPr="00E819B5" w:rsidRDefault="00B762DB" w:rsidP="00E819B5">
            <w:pPr>
              <w:rPr>
                <w:rFonts w:ascii="Arial" w:hAnsi="Arial" w:cs="Arial"/>
              </w:rPr>
            </w:pPr>
          </w:p>
        </w:tc>
      </w:tr>
    </w:tbl>
    <w:p w:rsidR="00170F82" w:rsidRPr="00170F82" w:rsidRDefault="00170F82" w:rsidP="00170F82">
      <w:pPr>
        <w:rPr>
          <w:rFonts w:eastAsia="Calibri"/>
        </w:rPr>
      </w:pPr>
    </w:p>
    <w:p w:rsidR="002E1FC9" w:rsidRDefault="002E1FC9">
      <w:pPr>
        <w:spacing w:after="200" w:line="276" w:lineRule="auto"/>
        <w:rPr>
          <w:rFonts w:eastAsia="Calibri"/>
          <w:color w:val="1F497D"/>
        </w:rPr>
      </w:pPr>
      <w:r>
        <w:rPr>
          <w:rFonts w:eastAsia="Calibri"/>
          <w:color w:val="1F497D"/>
        </w:rPr>
        <w:br w:type="page"/>
      </w:r>
    </w:p>
    <w:p w:rsidR="002E1FC9" w:rsidRDefault="002E1FC9">
      <w:pPr>
        <w:spacing w:after="200" w:line="276" w:lineRule="auto"/>
        <w:rPr>
          <w:rFonts w:ascii="Arial" w:eastAsia="Calibri" w:hAnsi="Arial" w:cs="Arial"/>
          <w:b/>
        </w:rPr>
      </w:pPr>
      <w:r w:rsidRPr="002E1FC9">
        <w:rPr>
          <w:rFonts w:ascii="Arial" w:eastAsia="Calibri" w:hAnsi="Arial" w:cs="Arial"/>
          <w:b/>
        </w:rPr>
        <w:lastRenderedPageBreak/>
        <w:t>Morecambe Bay CCG</w:t>
      </w:r>
    </w:p>
    <w:tbl>
      <w:tblPr>
        <w:tblStyle w:val="TableGrid"/>
        <w:tblW w:w="0" w:type="auto"/>
        <w:tblInd w:w="108" w:type="dxa"/>
        <w:tblLook w:val="04A0" w:firstRow="1" w:lastRow="0" w:firstColumn="1" w:lastColumn="0" w:noHBand="0" w:noVBand="1"/>
      </w:tblPr>
      <w:tblGrid>
        <w:gridCol w:w="850"/>
        <w:gridCol w:w="1794"/>
        <w:gridCol w:w="2221"/>
        <w:gridCol w:w="2952"/>
        <w:gridCol w:w="2086"/>
        <w:gridCol w:w="2069"/>
        <w:gridCol w:w="2094"/>
      </w:tblGrid>
      <w:tr w:rsidR="008A3D64" w:rsidTr="001C21DC">
        <w:trPr>
          <w:tblHeader/>
        </w:trPr>
        <w:tc>
          <w:tcPr>
            <w:tcW w:w="851" w:type="dxa"/>
          </w:tcPr>
          <w:p w:rsidR="00B762DB" w:rsidRPr="00315EB2" w:rsidRDefault="00B762DB" w:rsidP="009C265B">
            <w:pPr>
              <w:rPr>
                <w:rFonts w:ascii="Arial" w:hAnsi="Arial" w:cs="Arial"/>
                <w:b/>
              </w:rPr>
            </w:pPr>
            <w:r>
              <w:rPr>
                <w:rFonts w:ascii="Arial" w:hAnsi="Arial" w:cs="Arial"/>
                <w:b/>
              </w:rPr>
              <w:t>G/A/R</w:t>
            </w:r>
          </w:p>
        </w:tc>
        <w:tc>
          <w:tcPr>
            <w:tcW w:w="1559" w:type="dxa"/>
          </w:tcPr>
          <w:p w:rsidR="00B762DB" w:rsidRPr="00315EB2" w:rsidRDefault="00B762DB" w:rsidP="009C265B">
            <w:pPr>
              <w:rPr>
                <w:rFonts w:ascii="Arial" w:hAnsi="Arial" w:cs="Arial"/>
                <w:b/>
              </w:rPr>
            </w:pPr>
            <w:r w:rsidRPr="00315EB2">
              <w:rPr>
                <w:rFonts w:ascii="Arial" w:hAnsi="Arial" w:cs="Arial"/>
                <w:b/>
              </w:rPr>
              <w:t>iBCF scheme</w:t>
            </w:r>
          </w:p>
        </w:tc>
        <w:tc>
          <w:tcPr>
            <w:tcW w:w="2268" w:type="dxa"/>
          </w:tcPr>
          <w:p w:rsidR="00B762DB" w:rsidRPr="004E1AFD" w:rsidRDefault="00B762DB" w:rsidP="009C265B">
            <w:pPr>
              <w:rPr>
                <w:rFonts w:ascii="Arial" w:hAnsi="Arial" w:cs="Arial"/>
                <w:b/>
              </w:rPr>
            </w:pPr>
            <w:r w:rsidRPr="004E1AFD">
              <w:rPr>
                <w:rFonts w:ascii="Arial" w:hAnsi="Arial" w:cs="Arial"/>
                <w:b/>
              </w:rPr>
              <w:t>Who is managing the planning for them?</w:t>
            </w:r>
          </w:p>
        </w:tc>
        <w:tc>
          <w:tcPr>
            <w:tcW w:w="3053" w:type="dxa"/>
          </w:tcPr>
          <w:p w:rsidR="00B762DB" w:rsidRPr="004E1AFD" w:rsidRDefault="00B762DB" w:rsidP="009C265B">
            <w:pPr>
              <w:rPr>
                <w:rFonts w:ascii="Arial" w:hAnsi="Arial" w:cs="Arial"/>
                <w:b/>
              </w:rPr>
            </w:pPr>
            <w:r w:rsidRPr="004E1AFD">
              <w:rPr>
                <w:rFonts w:ascii="Arial" w:hAnsi="Arial" w:cs="Arial"/>
                <w:b/>
              </w:rPr>
              <w:t>What progress has been made?</w:t>
            </w:r>
          </w:p>
          <w:p w:rsidR="00B762DB" w:rsidRPr="004E1AFD" w:rsidRDefault="00B762DB" w:rsidP="009C265B">
            <w:pPr>
              <w:rPr>
                <w:rFonts w:ascii="Arial" w:hAnsi="Arial" w:cs="Arial"/>
                <w:b/>
              </w:rPr>
            </w:pPr>
          </w:p>
        </w:tc>
        <w:tc>
          <w:tcPr>
            <w:tcW w:w="2115" w:type="dxa"/>
          </w:tcPr>
          <w:p w:rsidR="00B762DB" w:rsidRPr="004E1AFD" w:rsidRDefault="00B762DB" w:rsidP="009C265B">
            <w:pPr>
              <w:rPr>
                <w:rFonts w:ascii="Arial" w:hAnsi="Arial" w:cs="Arial"/>
                <w:b/>
              </w:rPr>
            </w:pPr>
            <w:r w:rsidRPr="004E1AFD">
              <w:rPr>
                <w:rFonts w:ascii="Arial" w:hAnsi="Arial" w:cs="Arial"/>
                <w:b/>
              </w:rPr>
              <w:t>When will they deliver identified activity?</w:t>
            </w:r>
          </w:p>
          <w:p w:rsidR="00B762DB" w:rsidRPr="004E1AFD" w:rsidRDefault="00B762DB" w:rsidP="009C265B">
            <w:pPr>
              <w:rPr>
                <w:rFonts w:ascii="Arial" w:hAnsi="Arial" w:cs="Arial"/>
                <w:b/>
              </w:rPr>
            </w:pPr>
          </w:p>
        </w:tc>
        <w:tc>
          <w:tcPr>
            <w:tcW w:w="2100" w:type="dxa"/>
          </w:tcPr>
          <w:p w:rsidR="00B762DB" w:rsidRPr="004E1AFD" w:rsidRDefault="00B762DB" w:rsidP="009C265B">
            <w:pPr>
              <w:rPr>
                <w:rFonts w:ascii="Arial" w:hAnsi="Arial" w:cs="Arial"/>
                <w:b/>
              </w:rPr>
            </w:pPr>
            <w:r w:rsidRPr="004E1AFD">
              <w:rPr>
                <w:rFonts w:ascii="Arial" w:hAnsi="Arial" w:cs="Arial"/>
                <w:b/>
              </w:rPr>
              <w:t>If recruitment is required as part of the scheme delivery where is that up to?</w:t>
            </w:r>
          </w:p>
        </w:tc>
        <w:tc>
          <w:tcPr>
            <w:tcW w:w="2120" w:type="dxa"/>
          </w:tcPr>
          <w:p w:rsidR="00B762DB" w:rsidRPr="004E1AFD" w:rsidRDefault="00B762DB" w:rsidP="009C265B">
            <w:pPr>
              <w:rPr>
                <w:rFonts w:ascii="Arial" w:hAnsi="Arial" w:cs="Arial"/>
                <w:b/>
              </w:rPr>
            </w:pPr>
            <w:r w:rsidRPr="004E1AFD">
              <w:rPr>
                <w:rFonts w:ascii="Arial" w:hAnsi="Arial" w:cs="Arial"/>
                <w:b/>
              </w:rPr>
              <w:t>What barriers have you encountered? What do you need help with?</w:t>
            </w:r>
          </w:p>
        </w:tc>
      </w:tr>
      <w:tr w:rsidR="008A3D64" w:rsidTr="001C21DC">
        <w:tc>
          <w:tcPr>
            <w:tcW w:w="851" w:type="dxa"/>
            <w:shd w:val="clear" w:color="auto" w:fill="FFC000"/>
          </w:tcPr>
          <w:p w:rsidR="00B762DB" w:rsidRPr="001D0D71" w:rsidRDefault="001D0D71" w:rsidP="009C265B">
            <w:pPr>
              <w:rPr>
                <w:rFonts w:ascii="Arial" w:hAnsi="Arial" w:cs="Arial"/>
                <w:b/>
              </w:rPr>
            </w:pPr>
            <w:r w:rsidRPr="001D0D71">
              <w:rPr>
                <w:rFonts w:ascii="Arial" w:hAnsi="Arial" w:cs="Arial"/>
                <w:b/>
              </w:rPr>
              <w:t>A</w:t>
            </w:r>
          </w:p>
        </w:tc>
        <w:tc>
          <w:tcPr>
            <w:tcW w:w="1559" w:type="dxa"/>
          </w:tcPr>
          <w:p w:rsidR="00B762DB" w:rsidRPr="007F4212" w:rsidRDefault="00B762DB" w:rsidP="009C265B">
            <w:pPr>
              <w:rPr>
                <w:rFonts w:ascii="Arial" w:hAnsi="Arial" w:cs="Arial"/>
              </w:rPr>
            </w:pPr>
            <w:r w:rsidRPr="007F4212">
              <w:rPr>
                <w:rFonts w:ascii="Arial" w:hAnsi="Arial" w:cs="Arial"/>
              </w:rPr>
              <w:t>Altham Meadows</w:t>
            </w:r>
          </w:p>
        </w:tc>
        <w:tc>
          <w:tcPr>
            <w:tcW w:w="2268" w:type="dxa"/>
          </w:tcPr>
          <w:p w:rsidR="00B762DB" w:rsidRPr="00C87622" w:rsidRDefault="00B762DB" w:rsidP="009C265B">
            <w:pPr>
              <w:rPr>
                <w:rFonts w:ascii="Arial" w:hAnsi="Arial" w:cs="Arial"/>
              </w:rPr>
            </w:pPr>
            <w:r>
              <w:rPr>
                <w:rFonts w:ascii="Arial" w:hAnsi="Arial" w:cs="Arial"/>
              </w:rPr>
              <w:t>A collaborative approach but the Unit is managed and operationally overseen by LCC.</w:t>
            </w:r>
          </w:p>
        </w:tc>
        <w:tc>
          <w:tcPr>
            <w:tcW w:w="3053" w:type="dxa"/>
          </w:tcPr>
          <w:p w:rsidR="00B762DB" w:rsidRDefault="00B762DB" w:rsidP="009C265B">
            <w:pPr>
              <w:rPr>
                <w:rFonts w:ascii="Arial" w:hAnsi="Arial" w:cs="Arial"/>
              </w:rPr>
            </w:pPr>
            <w:r>
              <w:rPr>
                <w:rFonts w:ascii="Arial" w:hAnsi="Arial" w:cs="Arial"/>
              </w:rPr>
              <w:t>Altham Meadows is now operational and is currently running at about 70% of available capacity.</w:t>
            </w:r>
          </w:p>
        </w:tc>
        <w:tc>
          <w:tcPr>
            <w:tcW w:w="2115" w:type="dxa"/>
          </w:tcPr>
          <w:p w:rsidR="00B762DB" w:rsidRDefault="00B762DB" w:rsidP="009C265B">
            <w:pPr>
              <w:rPr>
                <w:rFonts w:ascii="Arial" w:hAnsi="Arial" w:cs="Arial"/>
              </w:rPr>
            </w:pPr>
            <w:r>
              <w:rPr>
                <w:rFonts w:ascii="Arial" w:hAnsi="Arial" w:cs="Arial"/>
              </w:rPr>
              <w:t>The unit is delivering a significant portion of what it was commissioned to deliver. However, as more capacity becomes available, it will be in a position to enhance its delivery i.e. additional beds available to receive step up/down from primary care / acute trust. This is contingent on the CQC allowing capacity to increase from 10 beds to the full 21 and also on ensuring the admission criteria is expanded sufficiently to capture sufficient patients.</w:t>
            </w:r>
          </w:p>
          <w:p w:rsidR="001C21DC" w:rsidRDefault="001C21DC" w:rsidP="009C265B">
            <w:pPr>
              <w:rPr>
                <w:rFonts w:ascii="Arial" w:hAnsi="Arial" w:cs="Arial"/>
              </w:rPr>
            </w:pPr>
          </w:p>
        </w:tc>
        <w:tc>
          <w:tcPr>
            <w:tcW w:w="2100" w:type="dxa"/>
          </w:tcPr>
          <w:p w:rsidR="00B762DB" w:rsidRPr="004E1AFD" w:rsidRDefault="00B762DB" w:rsidP="009C265B">
            <w:pPr>
              <w:rPr>
                <w:rFonts w:ascii="Arial" w:hAnsi="Arial" w:cs="Arial"/>
              </w:rPr>
            </w:pPr>
            <w:r>
              <w:rPr>
                <w:rFonts w:ascii="Arial" w:hAnsi="Arial" w:cs="Arial"/>
              </w:rPr>
              <w:lastRenderedPageBreak/>
              <w:t>Recruitment was completed prior to the launch of this service. However, the only Medical resource within the Unit (consultant Geriatrician) has handed in his notice and will not be available from the end of October. Consideration is being given to replacing this resource with an ANP and this should be decided upon / resolved in the coming weeks.</w:t>
            </w:r>
          </w:p>
        </w:tc>
        <w:tc>
          <w:tcPr>
            <w:tcW w:w="2120" w:type="dxa"/>
          </w:tcPr>
          <w:p w:rsidR="00B762DB" w:rsidRPr="002E1FC9" w:rsidRDefault="00B762DB" w:rsidP="002E1FC9">
            <w:pPr>
              <w:rPr>
                <w:rFonts w:ascii="Arial" w:hAnsi="Arial" w:cs="Arial"/>
              </w:rPr>
            </w:pPr>
            <w:r>
              <w:rPr>
                <w:rFonts w:ascii="Arial" w:hAnsi="Arial" w:cs="Arial"/>
              </w:rPr>
              <w:t xml:space="preserve">- </w:t>
            </w:r>
            <w:r w:rsidRPr="002E1FC9">
              <w:rPr>
                <w:rFonts w:ascii="Arial" w:hAnsi="Arial" w:cs="Arial"/>
              </w:rPr>
              <w:t>CQC restricted the initial opening capacity to 10 standard nursing beds from the 13 available and none of the enhanced beds of which there are 8.</w:t>
            </w:r>
          </w:p>
          <w:p w:rsidR="00B762DB" w:rsidRPr="002E1FC9" w:rsidRDefault="00B762DB" w:rsidP="002E1FC9">
            <w:pPr>
              <w:rPr>
                <w:rFonts w:ascii="Arial" w:hAnsi="Arial" w:cs="Arial"/>
              </w:rPr>
            </w:pPr>
            <w:r>
              <w:rPr>
                <w:rFonts w:ascii="Arial" w:hAnsi="Arial" w:cs="Arial"/>
              </w:rPr>
              <w:t xml:space="preserve">- </w:t>
            </w:r>
            <w:r w:rsidRPr="002E1FC9">
              <w:rPr>
                <w:rFonts w:ascii="Arial" w:hAnsi="Arial" w:cs="Arial"/>
              </w:rPr>
              <w:t>Admission criteria are considered too narrow. Options appraisal has been sent to B</w:t>
            </w:r>
            <w:r>
              <w:rPr>
                <w:rFonts w:ascii="Arial" w:hAnsi="Arial" w:cs="Arial"/>
              </w:rPr>
              <w:t xml:space="preserve">ay </w:t>
            </w:r>
            <w:r w:rsidRPr="002E1FC9">
              <w:rPr>
                <w:rFonts w:ascii="Arial" w:hAnsi="Arial" w:cs="Arial"/>
              </w:rPr>
              <w:t>M</w:t>
            </w:r>
            <w:r>
              <w:rPr>
                <w:rFonts w:ascii="Arial" w:hAnsi="Arial" w:cs="Arial"/>
              </w:rPr>
              <w:t xml:space="preserve">edical </w:t>
            </w:r>
            <w:r w:rsidRPr="002E1FC9">
              <w:rPr>
                <w:rFonts w:ascii="Arial" w:hAnsi="Arial" w:cs="Arial"/>
              </w:rPr>
              <w:t>G</w:t>
            </w:r>
            <w:r>
              <w:rPr>
                <w:rFonts w:ascii="Arial" w:hAnsi="Arial" w:cs="Arial"/>
              </w:rPr>
              <w:t>roup</w:t>
            </w:r>
            <w:r w:rsidRPr="002E1FC9">
              <w:rPr>
                <w:rFonts w:ascii="Arial" w:hAnsi="Arial" w:cs="Arial"/>
              </w:rPr>
              <w:t xml:space="preserve"> for consideration and it is hoped that this will increase the volume coming into the unit – especially considering we have a home closure in the area and capacity is severely limited.</w:t>
            </w:r>
          </w:p>
          <w:p w:rsidR="00B762DB" w:rsidRDefault="00B762DB" w:rsidP="009C265B">
            <w:pPr>
              <w:rPr>
                <w:rFonts w:ascii="Arial" w:hAnsi="Arial" w:cs="Arial"/>
              </w:rPr>
            </w:pPr>
          </w:p>
          <w:p w:rsidR="00B762DB" w:rsidRPr="00BC2E3C" w:rsidRDefault="00B762DB" w:rsidP="009C265B">
            <w:pPr>
              <w:rPr>
                <w:rFonts w:ascii="Arial" w:hAnsi="Arial" w:cs="Arial"/>
              </w:rPr>
            </w:pPr>
          </w:p>
        </w:tc>
      </w:tr>
      <w:tr w:rsidR="008A3D64" w:rsidTr="001C21DC">
        <w:tc>
          <w:tcPr>
            <w:tcW w:w="851" w:type="dxa"/>
            <w:shd w:val="clear" w:color="auto" w:fill="FF0000"/>
          </w:tcPr>
          <w:p w:rsidR="00B762DB" w:rsidRPr="001D0D71" w:rsidRDefault="001D0D71" w:rsidP="009C265B">
            <w:pPr>
              <w:rPr>
                <w:rFonts w:ascii="Arial" w:hAnsi="Arial" w:cs="Arial"/>
                <w:b/>
              </w:rPr>
            </w:pPr>
            <w:r>
              <w:rPr>
                <w:rFonts w:ascii="Arial" w:hAnsi="Arial" w:cs="Arial"/>
                <w:b/>
              </w:rPr>
              <w:lastRenderedPageBreak/>
              <w:t>R</w:t>
            </w:r>
          </w:p>
        </w:tc>
        <w:tc>
          <w:tcPr>
            <w:tcW w:w="1559" w:type="dxa"/>
          </w:tcPr>
          <w:p w:rsidR="00E427B6" w:rsidRPr="008A3D64" w:rsidRDefault="00B762DB" w:rsidP="009C265B">
            <w:pPr>
              <w:rPr>
                <w:rFonts w:ascii="Arial" w:hAnsi="Arial" w:cs="Arial"/>
              </w:rPr>
            </w:pPr>
            <w:r w:rsidRPr="008A3D64">
              <w:rPr>
                <w:rFonts w:ascii="Arial" w:hAnsi="Arial" w:cs="Arial"/>
              </w:rPr>
              <w:t>Crisis Hours &amp; Enhanced Therapies</w:t>
            </w:r>
            <w:r w:rsidR="00E427B6" w:rsidRPr="008A3D64">
              <w:rPr>
                <w:rFonts w:ascii="Arial" w:hAnsi="Arial" w:cs="Arial"/>
              </w:rPr>
              <w:t xml:space="preserve"> – </w:t>
            </w:r>
          </w:p>
          <w:p w:rsidR="00E427B6" w:rsidRPr="008A3D64" w:rsidRDefault="00E427B6" w:rsidP="009C265B">
            <w:pPr>
              <w:rPr>
                <w:rFonts w:ascii="Arial" w:hAnsi="Arial" w:cs="Arial"/>
              </w:rPr>
            </w:pPr>
          </w:p>
          <w:p w:rsidR="00E427B6" w:rsidRPr="008A3D64" w:rsidRDefault="00E427B6" w:rsidP="009C265B">
            <w:pPr>
              <w:rPr>
                <w:rFonts w:ascii="Arial" w:hAnsi="Arial" w:cs="Arial"/>
                <w:b/>
              </w:rPr>
            </w:pPr>
            <w:r w:rsidRPr="008A3D64">
              <w:rPr>
                <w:rFonts w:ascii="Arial" w:hAnsi="Arial" w:cs="Arial"/>
                <w:b/>
              </w:rPr>
              <w:t xml:space="preserve">Recommended to </w:t>
            </w:r>
          </w:p>
          <w:p w:rsidR="00B762DB" w:rsidRPr="007F4212" w:rsidRDefault="00E427B6" w:rsidP="00E427B6">
            <w:pPr>
              <w:rPr>
                <w:rFonts w:ascii="Arial" w:hAnsi="Arial" w:cs="Arial"/>
              </w:rPr>
            </w:pPr>
            <w:r w:rsidRPr="008A3D64">
              <w:rPr>
                <w:rFonts w:ascii="Arial" w:hAnsi="Arial" w:cs="Arial"/>
                <w:b/>
              </w:rPr>
              <w:t>Change to 'Home First'</w:t>
            </w:r>
          </w:p>
        </w:tc>
        <w:tc>
          <w:tcPr>
            <w:tcW w:w="2268" w:type="dxa"/>
          </w:tcPr>
          <w:p w:rsidR="00B762DB" w:rsidRPr="00C87622" w:rsidRDefault="00B762DB" w:rsidP="009C265B">
            <w:pPr>
              <w:rPr>
                <w:rFonts w:ascii="Arial" w:hAnsi="Arial" w:cs="Arial"/>
              </w:rPr>
            </w:pPr>
            <w:r>
              <w:rPr>
                <w:rFonts w:ascii="Arial" w:hAnsi="Arial" w:cs="Arial"/>
              </w:rPr>
              <w:t>A collaborative between LCC, Community Provider and CCG.</w:t>
            </w:r>
          </w:p>
        </w:tc>
        <w:tc>
          <w:tcPr>
            <w:tcW w:w="3053" w:type="dxa"/>
          </w:tcPr>
          <w:p w:rsidR="00B762DB" w:rsidRDefault="00B762DB" w:rsidP="002E1FC9">
            <w:pPr>
              <w:rPr>
                <w:rFonts w:ascii="Arial" w:hAnsi="Arial" w:cs="Arial"/>
              </w:rPr>
            </w:pPr>
            <w:r>
              <w:rPr>
                <w:rFonts w:ascii="Arial" w:hAnsi="Arial" w:cs="Arial"/>
              </w:rPr>
              <w:t xml:space="preserve">Limited progress made as LCC wants the iBCF </w:t>
            </w:r>
            <w:proofErr w:type="gramStart"/>
            <w:r w:rsidR="00E427B6">
              <w:rPr>
                <w:rFonts w:ascii="Arial" w:hAnsi="Arial" w:cs="Arial"/>
              </w:rPr>
              <w:t>e</w:t>
            </w:r>
            <w:r>
              <w:rPr>
                <w:rFonts w:ascii="Arial" w:hAnsi="Arial" w:cs="Arial"/>
              </w:rPr>
              <w:t>lement</w:t>
            </w:r>
            <w:r w:rsidR="00E427B6">
              <w:rPr>
                <w:rFonts w:ascii="Arial" w:hAnsi="Arial" w:cs="Arial"/>
              </w:rPr>
              <w:t xml:space="preserve"> </w:t>
            </w:r>
            <w:r>
              <w:rPr>
                <w:rFonts w:ascii="Arial" w:hAnsi="Arial" w:cs="Arial"/>
              </w:rPr>
              <w:t>‘re</w:t>
            </w:r>
            <w:proofErr w:type="gramEnd"/>
            <w:r>
              <w:rPr>
                <w:rFonts w:ascii="Arial" w:hAnsi="Arial" w:cs="Arial"/>
              </w:rPr>
              <w:t>-defined’ before it will commit the funding.</w:t>
            </w:r>
          </w:p>
          <w:p w:rsidR="001C21DC" w:rsidRDefault="001C21DC" w:rsidP="002E1FC9">
            <w:pPr>
              <w:rPr>
                <w:rFonts w:ascii="Arial" w:hAnsi="Arial" w:cs="Arial"/>
              </w:rPr>
            </w:pPr>
            <w:r>
              <w:rPr>
                <w:rFonts w:ascii="Arial" w:hAnsi="Arial" w:cs="Arial"/>
              </w:rPr>
              <w:t>LCC have requested updated information from the Acute Trust on the detail of this Scheme. This request is necessary to understand the purpose of the Scheme which may have now changed from the submission of the original bid proposal, i.e.: is not now Crisis Hours and Enhanced Therapies. Whilst information has been shared by the Acute Trust it does not contain the required level of detail and therefore cannot currently be agreed or signed off.</w:t>
            </w:r>
          </w:p>
          <w:p w:rsidR="00E427B6" w:rsidRDefault="00E427B6" w:rsidP="002E1FC9">
            <w:pPr>
              <w:rPr>
                <w:rFonts w:ascii="Arial" w:hAnsi="Arial" w:cs="Arial"/>
              </w:rPr>
            </w:pPr>
          </w:p>
          <w:p w:rsidR="001A2DAB" w:rsidRPr="00C87622" w:rsidRDefault="001A2DAB" w:rsidP="00E427B6">
            <w:pPr>
              <w:rPr>
                <w:rFonts w:ascii="Arial" w:hAnsi="Arial" w:cs="Arial"/>
              </w:rPr>
            </w:pPr>
            <w:r>
              <w:rPr>
                <w:rFonts w:ascii="Arial" w:hAnsi="Arial" w:cs="Arial"/>
              </w:rPr>
              <w:t xml:space="preserve">A meeting to </w:t>
            </w:r>
            <w:r w:rsidR="00E427B6">
              <w:rPr>
                <w:rFonts w:ascii="Arial" w:hAnsi="Arial" w:cs="Arial"/>
              </w:rPr>
              <w:t>took place on 6</w:t>
            </w:r>
            <w:r w:rsidR="00E427B6" w:rsidRPr="00E427B6">
              <w:rPr>
                <w:rFonts w:ascii="Arial" w:hAnsi="Arial" w:cs="Arial"/>
                <w:vertAlign w:val="superscript"/>
              </w:rPr>
              <w:t>th</w:t>
            </w:r>
            <w:r w:rsidR="00E427B6">
              <w:rPr>
                <w:rFonts w:ascii="Arial" w:hAnsi="Arial" w:cs="Arial"/>
              </w:rPr>
              <w:t xml:space="preserve"> and subject to agreement by HWB of flexibilities it was agreed that this project should change to become Home First</w:t>
            </w:r>
          </w:p>
        </w:tc>
        <w:tc>
          <w:tcPr>
            <w:tcW w:w="2115" w:type="dxa"/>
          </w:tcPr>
          <w:p w:rsidR="00B762DB" w:rsidRPr="00C87622" w:rsidRDefault="008A3D64" w:rsidP="008A3D64">
            <w:pPr>
              <w:rPr>
                <w:rFonts w:ascii="Arial" w:hAnsi="Arial" w:cs="Arial"/>
              </w:rPr>
            </w:pPr>
            <w:r w:rsidRPr="008A3D64">
              <w:rPr>
                <w:rFonts w:ascii="Arial" w:hAnsi="Arial" w:cs="Arial"/>
              </w:rPr>
              <w:t>Subject to HWB agreeing process to manage change in spending plan.</w:t>
            </w:r>
          </w:p>
        </w:tc>
        <w:tc>
          <w:tcPr>
            <w:tcW w:w="2100" w:type="dxa"/>
          </w:tcPr>
          <w:p w:rsidR="00B762DB" w:rsidRPr="00C87622" w:rsidRDefault="00B762DB" w:rsidP="009C265B">
            <w:pPr>
              <w:rPr>
                <w:rFonts w:ascii="Arial" w:hAnsi="Arial" w:cs="Arial"/>
              </w:rPr>
            </w:pPr>
            <w:r>
              <w:rPr>
                <w:rFonts w:ascii="Arial" w:hAnsi="Arial" w:cs="Arial"/>
              </w:rPr>
              <w:t>Unable to commence any recruitment as funding not secured.</w:t>
            </w:r>
          </w:p>
        </w:tc>
        <w:tc>
          <w:tcPr>
            <w:tcW w:w="2120" w:type="dxa"/>
          </w:tcPr>
          <w:p w:rsidR="00B762DB" w:rsidRPr="00C87622" w:rsidRDefault="00E427B6" w:rsidP="008A3D64">
            <w:pPr>
              <w:rPr>
                <w:rFonts w:ascii="Arial" w:hAnsi="Arial" w:cs="Arial"/>
              </w:rPr>
            </w:pPr>
            <w:r w:rsidRPr="008A3D64">
              <w:rPr>
                <w:rFonts w:ascii="Arial" w:hAnsi="Arial" w:cs="Arial"/>
              </w:rPr>
              <w:t>Change of plan from original is proposed, leading to longer lead in time</w:t>
            </w:r>
            <w:r w:rsidR="008A3D64" w:rsidRPr="008A3D64">
              <w:rPr>
                <w:rFonts w:ascii="Arial" w:hAnsi="Arial" w:cs="Arial"/>
              </w:rPr>
              <w:t>.</w:t>
            </w:r>
            <w:r w:rsidRPr="008A3D64">
              <w:rPr>
                <w:rFonts w:ascii="Arial" w:hAnsi="Arial" w:cs="Arial"/>
              </w:rPr>
              <w:t xml:space="preserve"> </w:t>
            </w:r>
          </w:p>
        </w:tc>
      </w:tr>
    </w:tbl>
    <w:p w:rsidR="00130854" w:rsidRPr="002E1FC9" w:rsidRDefault="00130854">
      <w:pPr>
        <w:spacing w:after="200" w:line="276" w:lineRule="auto"/>
        <w:rPr>
          <w:rFonts w:ascii="Arial" w:eastAsia="Calibri" w:hAnsi="Arial" w:cs="Arial"/>
          <w:b/>
          <w:color w:val="1F497D"/>
        </w:rPr>
      </w:pPr>
      <w:r w:rsidRPr="002E1FC9">
        <w:rPr>
          <w:rFonts w:ascii="Arial" w:eastAsia="Calibri" w:hAnsi="Arial" w:cs="Arial"/>
          <w:b/>
          <w:color w:val="1F497D"/>
        </w:rPr>
        <w:br w:type="page"/>
      </w:r>
    </w:p>
    <w:p w:rsidR="00130854" w:rsidRPr="007E3EC0" w:rsidRDefault="00130854" w:rsidP="00130854">
      <w:pPr>
        <w:rPr>
          <w:rFonts w:ascii="Arial" w:hAnsi="Arial" w:cs="Arial"/>
          <w:b/>
        </w:rPr>
      </w:pPr>
      <w:r>
        <w:rPr>
          <w:rFonts w:ascii="Arial" w:hAnsi="Arial" w:cs="Arial"/>
          <w:b/>
        </w:rPr>
        <w:lastRenderedPageBreak/>
        <w:t>Chorley and South Ribble and Greater Preston CCGs</w:t>
      </w:r>
    </w:p>
    <w:p w:rsidR="00130854" w:rsidRDefault="00130854" w:rsidP="00130854">
      <w:pPr>
        <w:rPr>
          <w:rFonts w:eastAsia="Calibri"/>
          <w:color w:val="1F497D"/>
        </w:rPr>
      </w:pPr>
    </w:p>
    <w:tbl>
      <w:tblPr>
        <w:tblStyle w:val="TableGrid2"/>
        <w:tblW w:w="0" w:type="auto"/>
        <w:tblInd w:w="108" w:type="dxa"/>
        <w:tblLook w:val="04A0" w:firstRow="1" w:lastRow="0" w:firstColumn="1" w:lastColumn="0" w:noHBand="0" w:noVBand="1"/>
      </w:tblPr>
      <w:tblGrid>
        <w:gridCol w:w="1134"/>
        <w:gridCol w:w="1654"/>
        <w:gridCol w:w="1593"/>
        <w:gridCol w:w="3295"/>
        <w:gridCol w:w="1407"/>
        <w:gridCol w:w="2812"/>
        <w:gridCol w:w="2171"/>
      </w:tblGrid>
      <w:tr w:rsidR="00B762DB" w:rsidRPr="0042100D" w:rsidTr="00B762DB">
        <w:trPr>
          <w:tblHeader/>
        </w:trPr>
        <w:tc>
          <w:tcPr>
            <w:tcW w:w="1134" w:type="dxa"/>
            <w:tcBorders>
              <w:top w:val="single" w:sz="4" w:space="0" w:color="auto"/>
              <w:left w:val="single" w:sz="4" w:space="0" w:color="auto"/>
              <w:bottom w:val="single" w:sz="4" w:space="0" w:color="auto"/>
              <w:right w:val="single" w:sz="4" w:space="0" w:color="auto"/>
            </w:tcBorders>
          </w:tcPr>
          <w:p w:rsidR="00B762DB" w:rsidRPr="000C40F6" w:rsidRDefault="00B762DB" w:rsidP="0042100D">
            <w:pPr>
              <w:rPr>
                <w:rFonts w:ascii="Arial" w:hAnsi="Arial" w:cs="Arial"/>
                <w:b/>
              </w:rPr>
            </w:pPr>
            <w:r w:rsidRPr="000C40F6">
              <w:rPr>
                <w:rFonts w:ascii="Arial" w:hAnsi="Arial" w:cs="Arial"/>
                <w:b/>
              </w:rPr>
              <w:t>G/A/R</w:t>
            </w:r>
          </w:p>
        </w:tc>
        <w:tc>
          <w:tcPr>
            <w:tcW w:w="1654" w:type="dxa"/>
            <w:tcBorders>
              <w:top w:val="single" w:sz="4" w:space="0" w:color="auto"/>
              <w:left w:val="single" w:sz="4" w:space="0" w:color="auto"/>
              <w:bottom w:val="single" w:sz="4" w:space="0" w:color="auto"/>
              <w:right w:val="single" w:sz="4" w:space="0" w:color="auto"/>
            </w:tcBorders>
          </w:tcPr>
          <w:p w:rsidR="00B762DB" w:rsidRPr="0042100D" w:rsidRDefault="00B762DB" w:rsidP="0042100D">
            <w:pPr>
              <w:rPr>
                <w:rFonts w:ascii="Arial" w:hAnsi="Arial" w:cs="Arial"/>
              </w:rPr>
            </w:pPr>
          </w:p>
        </w:tc>
        <w:tc>
          <w:tcPr>
            <w:tcW w:w="1593" w:type="dxa"/>
            <w:tcBorders>
              <w:top w:val="single" w:sz="4" w:space="0" w:color="auto"/>
              <w:left w:val="single" w:sz="4" w:space="0" w:color="auto"/>
              <w:bottom w:val="single" w:sz="4" w:space="0" w:color="auto"/>
              <w:right w:val="single" w:sz="4" w:space="0" w:color="auto"/>
            </w:tcBorders>
            <w:hideMark/>
          </w:tcPr>
          <w:p w:rsidR="00B762DB" w:rsidRPr="0042100D" w:rsidRDefault="00B762DB" w:rsidP="0042100D">
            <w:pPr>
              <w:rPr>
                <w:rFonts w:ascii="Arial" w:hAnsi="Arial" w:cs="Arial"/>
                <w:b/>
              </w:rPr>
            </w:pPr>
            <w:r w:rsidRPr="0042100D">
              <w:rPr>
                <w:rFonts w:ascii="Arial" w:hAnsi="Arial" w:cs="Arial"/>
                <w:b/>
              </w:rPr>
              <w:t>Who is managing the planning for them?</w:t>
            </w:r>
          </w:p>
        </w:tc>
        <w:tc>
          <w:tcPr>
            <w:tcW w:w="3295" w:type="dxa"/>
            <w:tcBorders>
              <w:top w:val="single" w:sz="4" w:space="0" w:color="auto"/>
              <w:left w:val="single" w:sz="4" w:space="0" w:color="auto"/>
              <w:bottom w:val="single" w:sz="4" w:space="0" w:color="auto"/>
              <w:right w:val="single" w:sz="4" w:space="0" w:color="auto"/>
            </w:tcBorders>
          </w:tcPr>
          <w:p w:rsidR="00B762DB" w:rsidRPr="0042100D" w:rsidRDefault="00B762DB" w:rsidP="0042100D">
            <w:pPr>
              <w:rPr>
                <w:rFonts w:ascii="Arial" w:hAnsi="Arial" w:cs="Arial"/>
                <w:b/>
              </w:rPr>
            </w:pPr>
            <w:r w:rsidRPr="0042100D">
              <w:rPr>
                <w:rFonts w:ascii="Arial" w:hAnsi="Arial" w:cs="Arial"/>
                <w:b/>
              </w:rPr>
              <w:t>What progress has been made?</w:t>
            </w:r>
          </w:p>
          <w:p w:rsidR="00B762DB" w:rsidRPr="0042100D" w:rsidRDefault="00B762DB" w:rsidP="0042100D">
            <w:pPr>
              <w:rPr>
                <w:rFonts w:ascii="Arial" w:hAnsi="Arial" w:cs="Arial"/>
                <w:b/>
              </w:rPr>
            </w:pPr>
          </w:p>
        </w:tc>
        <w:tc>
          <w:tcPr>
            <w:tcW w:w="1407" w:type="dxa"/>
            <w:tcBorders>
              <w:top w:val="single" w:sz="4" w:space="0" w:color="auto"/>
              <w:left w:val="single" w:sz="4" w:space="0" w:color="auto"/>
              <w:bottom w:val="single" w:sz="4" w:space="0" w:color="auto"/>
              <w:right w:val="single" w:sz="4" w:space="0" w:color="auto"/>
            </w:tcBorders>
          </w:tcPr>
          <w:p w:rsidR="00B762DB" w:rsidRPr="0042100D" w:rsidRDefault="00B762DB" w:rsidP="0042100D">
            <w:pPr>
              <w:rPr>
                <w:rFonts w:ascii="Arial" w:hAnsi="Arial" w:cs="Arial"/>
                <w:b/>
              </w:rPr>
            </w:pPr>
            <w:r w:rsidRPr="0042100D">
              <w:rPr>
                <w:rFonts w:ascii="Arial" w:hAnsi="Arial" w:cs="Arial"/>
                <w:b/>
              </w:rPr>
              <w:t>When will they deliver identified activity?</w:t>
            </w:r>
          </w:p>
          <w:p w:rsidR="00B762DB" w:rsidRPr="0042100D" w:rsidRDefault="00B762DB" w:rsidP="0042100D">
            <w:pPr>
              <w:rPr>
                <w:rFonts w:ascii="Arial" w:hAnsi="Arial" w:cs="Arial"/>
                <w:b/>
              </w:rPr>
            </w:pPr>
          </w:p>
        </w:tc>
        <w:tc>
          <w:tcPr>
            <w:tcW w:w="2812" w:type="dxa"/>
            <w:tcBorders>
              <w:top w:val="single" w:sz="4" w:space="0" w:color="auto"/>
              <w:left w:val="single" w:sz="4" w:space="0" w:color="auto"/>
              <w:bottom w:val="single" w:sz="4" w:space="0" w:color="auto"/>
              <w:right w:val="single" w:sz="4" w:space="0" w:color="auto"/>
            </w:tcBorders>
            <w:hideMark/>
          </w:tcPr>
          <w:p w:rsidR="00B762DB" w:rsidRPr="0042100D" w:rsidRDefault="00B762DB" w:rsidP="0042100D">
            <w:pPr>
              <w:rPr>
                <w:rFonts w:ascii="Arial" w:hAnsi="Arial" w:cs="Arial"/>
                <w:b/>
              </w:rPr>
            </w:pPr>
            <w:r w:rsidRPr="0042100D">
              <w:rPr>
                <w:rFonts w:ascii="Arial" w:hAnsi="Arial" w:cs="Arial"/>
                <w:b/>
              </w:rPr>
              <w:t>If recruitment is required as part of the scheme delivery where is that up to?</w:t>
            </w:r>
          </w:p>
        </w:tc>
        <w:tc>
          <w:tcPr>
            <w:tcW w:w="2171" w:type="dxa"/>
            <w:tcBorders>
              <w:top w:val="single" w:sz="4" w:space="0" w:color="auto"/>
              <w:left w:val="single" w:sz="4" w:space="0" w:color="auto"/>
              <w:bottom w:val="single" w:sz="4" w:space="0" w:color="auto"/>
              <w:right w:val="single" w:sz="4" w:space="0" w:color="auto"/>
            </w:tcBorders>
            <w:hideMark/>
          </w:tcPr>
          <w:p w:rsidR="00B762DB" w:rsidRPr="0042100D" w:rsidRDefault="00B762DB" w:rsidP="0042100D">
            <w:pPr>
              <w:rPr>
                <w:rFonts w:ascii="Arial" w:hAnsi="Arial" w:cs="Arial"/>
                <w:b/>
              </w:rPr>
            </w:pPr>
            <w:r w:rsidRPr="0042100D">
              <w:rPr>
                <w:rFonts w:ascii="Arial" w:hAnsi="Arial" w:cs="Arial"/>
                <w:b/>
              </w:rPr>
              <w:t>What barriers have you encountered? What do you need help with?</w:t>
            </w:r>
          </w:p>
        </w:tc>
      </w:tr>
      <w:tr w:rsidR="00B762DB" w:rsidRPr="0042100D" w:rsidTr="00B762DB">
        <w:tc>
          <w:tcPr>
            <w:tcW w:w="1134" w:type="dxa"/>
            <w:tcBorders>
              <w:top w:val="single" w:sz="4" w:space="0" w:color="auto"/>
              <w:left w:val="single" w:sz="4" w:space="0" w:color="auto"/>
              <w:bottom w:val="single" w:sz="4" w:space="0" w:color="auto"/>
              <w:right w:val="single" w:sz="4" w:space="0" w:color="auto"/>
            </w:tcBorders>
          </w:tcPr>
          <w:p w:rsidR="00B762DB" w:rsidRPr="0042100D" w:rsidRDefault="00B762DB" w:rsidP="0042100D">
            <w:pPr>
              <w:rPr>
                <w:rFonts w:ascii="Arial" w:hAnsi="Arial" w:cs="Arial"/>
              </w:rPr>
            </w:pPr>
          </w:p>
        </w:tc>
        <w:tc>
          <w:tcPr>
            <w:tcW w:w="12932" w:type="dxa"/>
            <w:gridSpan w:val="6"/>
            <w:tcBorders>
              <w:top w:val="single" w:sz="4" w:space="0" w:color="auto"/>
              <w:left w:val="single" w:sz="4" w:space="0" w:color="auto"/>
              <w:bottom w:val="single" w:sz="4" w:space="0" w:color="auto"/>
              <w:right w:val="single" w:sz="4" w:space="0" w:color="auto"/>
            </w:tcBorders>
          </w:tcPr>
          <w:p w:rsidR="00B762DB" w:rsidRPr="0042100D" w:rsidRDefault="00B762DB" w:rsidP="0042100D">
            <w:pPr>
              <w:rPr>
                <w:rFonts w:ascii="Arial" w:hAnsi="Arial" w:cs="Arial"/>
              </w:rPr>
            </w:pPr>
            <w:r w:rsidRPr="0042100D">
              <w:rPr>
                <w:rFonts w:ascii="Arial" w:hAnsi="Arial" w:cs="Arial"/>
              </w:rPr>
              <w:t>Each iBCF scheme has a nominated lead or leads.  These leads report into the Central Lancs iBCF Steering Group (this has cross-organisational representation and is chaired by Jayne Mellor with Tony Pounder as Deputy Chair) on a monthly basis.  Each iBCF project or scheme has a task and finish group and plan.  An iBCF Steering Group chairs report goes to the CL A&amp;E Delivery Board.</w:t>
            </w:r>
          </w:p>
          <w:p w:rsidR="00B762DB" w:rsidRPr="0042100D" w:rsidRDefault="00B762DB" w:rsidP="0042100D">
            <w:pPr>
              <w:rPr>
                <w:rFonts w:ascii="Arial" w:hAnsi="Arial" w:cs="Arial"/>
              </w:rPr>
            </w:pPr>
          </w:p>
          <w:p w:rsidR="00B762DB" w:rsidRPr="0042100D" w:rsidRDefault="00B762DB" w:rsidP="0042100D">
            <w:pPr>
              <w:rPr>
                <w:rFonts w:ascii="Arial" w:hAnsi="Arial" w:cs="Arial"/>
              </w:rPr>
            </w:pPr>
            <w:r w:rsidRPr="0042100D">
              <w:rPr>
                <w:rFonts w:ascii="Arial" w:hAnsi="Arial" w:cs="Arial"/>
              </w:rPr>
              <w:t>Projects will also go onto the CCG Operational Plan and sit within existing Programme Delivery Groups (Urgent Care, Out of Hospital and Mental Health) to ensure they feed up to the LDP (OHOC Joint Programme Board)</w:t>
            </w:r>
          </w:p>
          <w:p w:rsidR="00B762DB" w:rsidRPr="0042100D" w:rsidRDefault="00B762DB" w:rsidP="0042100D">
            <w:pPr>
              <w:rPr>
                <w:rFonts w:ascii="Arial" w:hAnsi="Arial" w:cs="Arial"/>
              </w:rPr>
            </w:pPr>
          </w:p>
          <w:p w:rsidR="00B762DB" w:rsidRPr="0042100D" w:rsidRDefault="00B762DB" w:rsidP="0042100D">
            <w:pPr>
              <w:rPr>
                <w:rFonts w:ascii="Arial" w:hAnsi="Arial" w:cs="Arial"/>
              </w:rPr>
            </w:pPr>
            <w:r w:rsidRPr="0042100D">
              <w:rPr>
                <w:rFonts w:ascii="Arial" w:hAnsi="Arial" w:cs="Arial"/>
              </w:rPr>
              <w:t>All projects have plans and delivery dates, all are on track, all aim to be in place by the end of November.</w:t>
            </w:r>
          </w:p>
          <w:p w:rsidR="00B762DB" w:rsidRPr="0042100D" w:rsidRDefault="00B762DB" w:rsidP="0042100D">
            <w:pPr>
              <w:rPr>
                <w:rFonts w:ascii="Arial" w:hAnsi="Arial" w:cs="Arial"/>
              </w:rPr>
            </w:pPr>
          </w:p>
        </w:tc>
      </w:tr>
      <w:tr w:rsidR="00B762DB" w:rsidRPr="0042100D" w:rsidTr="009216D5">
        <w:tc>
          <w:tcPr>
            <w:tcW w:w="1134" w:type="dxa"/>
            <w:tcBorders>
              <w:top w:val="single" w:sz="4" w:space="0" w:color="auto"/>
              <w:left w:val="single" w:sz="4" w:space="0" w:color="auto"/>
              <w:bottom w:val="single" w:sz="4" w:space="0" w:color="auto"/>
              <w:right w:val="single" w:sz="4" w:space="0" w:color="auto"/>
            </w:tcBorders>
            <w:shd w:val="clear" w:color="auto" w:fill="FFC000"/>
          </w:tcPr>
          <w:p w:rsidR="00B762DB" w:rsidRPr="001D0D71" w:rsidRDefault="001D0D71" w:rsidP="0042100D">
            <w:pPr>
              <w:rPr>
                <w:rFonts w:ascii="Arial" w:hAnsi="Arial" w:cs="Arial"/>
                <w:b/>
              </w:rPr>
            </w:pPr>
            <w:r w:rsidRPr="001D0D71">
              <w:rPr>
                <w:rFonts w:ascii="Arial" w:hAnsi="Arial" w:cs="Arial"/>
                <w:b/>
              </w:rPr>
              <w:t>A</w:t>
            </w:r>
          </w:p>
        </w:tc>
        <w:tc>
          <w:tcPr>
            <w:tcW w:w="1654" w:type="dxa"/>
            <w:tcBorders>
              <w:top w:val="single" w:sz="4" w:space="0" w:color="auto"/>
              <w:left w:val="single" w:sz="4" w:space="0" w:color="auto"/>
              <w:bottom w:val="single" w:sz="4" w:space="0" w:color="auto"/>
              <w:right w:val="single" w:sz="4" w:space="0" w:color="auto"/>
            </w:tcBorders>
          </w:tcPr>
          <w:p w:rsidR="00B762DB" w:rsidRPr="0042100D" w:rsidRDefault="00B762DB" w:rsidP="0042100D">
            <w:pPr>
              <w:rPr>
                <w:rFonts w:ascii="Arial" w:hAnsi="Arial" w:cs="Arial"/>
              </w:rPr>
            </w:pPr>
            <w:r w:rsidRPr="0042100D">
              <w:rPr>
                <w:rFonts w:ascii="Arial" w:hAnsi="Arial" w:cs="Arial"/>
              </w:rPr>
              <w:t xml:space="preserve">1. Care Home Support Model </w:t>
            </w:r>
          </w:p>
          <w:p w:rsidR="00B762DB" w:rsidRPr="0042100D" w:rsidRDefault="00B762DB" w:rsidP="0042100D">
            <w:pPr>
              <w:rPr>
                <w:rFonts w:ascii="Arial" w:hAnsi="Arial" w:cs="Arial"/>
              </w:rPr>
            </w:pPr>
          </w:p>
        </w:tc>
        <w:tc>
          <w:tcPr>
            <w:tcW w:w="1593" w:type="dxa"/>
            <w:tcBorders>
              <w:top w:val="single" w:sz="4" w:space="0" w:color="auto"/>
              <w:left w:val="single" w:sz="4" w:space="0" w:color="auto"/>
              <w:bottom w:val="single" w:sz="4" w:space="0" w:color="auto"/>
              <w:right w:val="single" w:sz="4" w:space="0" w:color="auto"/>
            </w:tcBorders>
            <w:hideMark/>
          </w:tcPr>
          <w:p w:rsidR="00B762DB" w:rsidRPr="0042100D" w:rsidRDefault="00B762DB" w:rsidP="0042100D">
            <w:pPr>
              <w:rPr>
                <w:rFonts w:ascii="Arial" w:hAnsi="Arial" w:cs="Arial"/>
              </w:rPr>
            </w:pPr>
            <w:r w:rsidRPr="0042100D">
              <w:rPr>
                <w:rFonts w:ascii="Arial" w:hAnsi="Arial" w:cs="Arial"/>
              </w:rPr>
              <w:t>Donna Roberts (CCG)</w:t>
            </w:r>
          </w:p>
        </w:tc>
        <w:tc>
          <w:tcPr>
            <w:tcW w:w="3295" w:type="dxa"/>
            <w:tcBorders>
              <w:top w:val="single" w:sz="4" w:space="0" w:color="auto"/>
              <w:left w:val="single" w:sz="4" w:space="0" w:color="auto"/>
              <w:bottom w:val="single" w:sz="4" w:space="0" w:color="auto"/>
              <w:right w:val="single" w:sz="4" w:space="0" w:color="auto"/>
            </w:tcBorders>
          </w:tcPr>
          <w:p w:rsidR="00B762DB" w:rsidRPr="0042100D" w:rsidRDefault="00B762DB" w:rsidP="0042100D">
            <w:pPr>
              <w:rPr>
                <w:rFonts w:ascii="Arial" w:hAnsi="Arial" w:cs="Arial"/>
              </w:rPr>
            </w:pPr>
            <w:r w:rsidRPr="0042100D">
              <w:rPr>
                <w:rFonts w:ascii="Arial" w:hAnsi="Arial" w:cs="Arial"/>
              </w:rPr>
              <w:t xml:space="preserve">CHMC spec has been finalised, mapping is being done. Issue is around how payment will be done, this has been agreed to be done per bed, per year and trying to arrange this to all be done electronically. </w:t>
            </w:r>
          </w:p>
          <w:p w:rsidR="00B762DB" w:rsidRPr="0042100D" w:rsidRDefault="00B762DB" w:rsidP="0042100D">
            <w:pPr>
              <w:rPr>
                <w:rFonts w:ascii="Arial" w:hAnsi="Arial" w:cs="Arial"/>
              </w:rPr>
            </w:pPr>
          </w:p>
          <w:p w:rsidR="00B762DB" w:rsidRPr="0042100D" w:rsidRDefault="00B762DB" w:rsidP="0042100D">
            <w:pPr>
              <w:rPr>
                <w:rFonts w:ascii="Arial" w:hAnsi="Arial" w:cs="Arial"/>
              </w:rPr>
            </w:pPr>
            <w:r w:rsidRPr="0042100D">
              <w:rPr>
                <w:rFonts w:ascii="Arial" w:hAnsi="Arial" w:cs="Arial"/>
              </w:rPr>
              <w:t xml:space="preserve">The specification will be sent out within the next few weeks, most GPs have shown interest. </w:t>
            </w:r>
          </w:p>
          <w:p w:rsidR="00B762DB" w:rsidRPr="0042100D" w:rsidRDefault="00B762DB" w:rsidP="0042100D">
            <w:pPr>
              <w:rPr>
                <w:rFonts w:ascii="Arial" w:hAnsi="Arial" w:cs="Arial"/>
              </w:rPr>
            </w:pPr>
          </w:p>
        </w:tc>
        <w:tc>
          <w:tcPr>
            <w:tcW w:w="1407" w:type="dxa"/>
            <w:tcBorders>
              <w:top w:val="single" w:sz="4" w:space="0" w:color="auto"/>
              <w:left w:val="single" w:sz="4" w:space="0" w:color="auto"/>
              <w:bottom w:val="single" w:sz="4" w:space="0" w:color="auto"/>
              <w:right w:val="single" w:sz="4" w:space="0" w:color="auto"/>
            </w:tcBorders>
            <w:hideMark/>
          </w:tcPr>
          <w:p w:rsidR="00B762DB" w:rsidRPr="0042100D" w:rsidRDefault="00B762DB" w:rsidP="0042100D">
            <w:pPr>
              <w:rPr>
                <w:rFonts w:ascii="Arial" w:hAnsi="Arial" w:cs="Arial"/>
              </w:rPr>
            </w:pPr>
            <w:r w:rsidRPr="0042100D">
              <w:rPr>
                <w:rFonts w:ascii="Arial" w:hAnsi="Arial" w:cs="Arial"/>
              </w:rPr>
              <w:t>Post November</w:t>
            </w:r>
          </w:p>
        </w:tc>
        <w:tc>
          <w:tcPr>
            <w:tcW w:w="2812" w:type="dxa"/>
            <w:tcBorders>
              <w:top w:val="single" w:sz="4" w:space="0" w:color="auto"/>
              <w:left w:val="single" w:sz="4" w:space="0" w:color="auto"/>
              <w:bottom w:val="single" w:sz="4" w:space="0" w:color="auto"/>
              <w:right w:val="single" w:sz="4" w:space="0" w:color="auto"/>
            </w:tcBorders>
          </w:tcPr>
          <w:p w:rsidR="00B762DB" w:rsidRPr="0042100D" w:rsidRDefault="00B762DB" w:rsidP="0042100D">
            <w:pPr>
              <w:rPr>
                <w:rFonts w:ascii="Arial" w:hAnsi="Arial" w:cs="Arial"/>
              </w:rPr>
            </w:pPr>
            <w:r w:rsidRPr="0042100D">
              <w:rPr>
                <w:rFonts w:ascii="Arial" w:hAnsi="Arial" w:cs="Arial"/>
              </w:rPr>
              <w:t>This will be the determining factor in delivery, see “What progress has been made?” column for each project.</w:t>
            </w:r>
          </w:p>
          <w:p w:rsidR="00B762DB" w:rsidRPr="0042100D" w:rsidRDefault="00B762DB" w:rsidP="0042100D">
            <w:pPr>
              <w:rPr>
                <w:rFonts w:ascii="Arial" w:hAnsi="Arial" w:cs="Arial"/>
              </w:rPr>
            </w:pPr>
          </w:p>
          <w:p w:rsidR="00B762DB" w:rsidRPr="0042100D" w:rsidRDefault="00B762DB" w:rsidP="0042100D">
            <w:pPr>
              <w:rPr>
                <w:rFonts w:ascii="Arial" w:hAnsi="Arial" w:cs="Arial"/>
              </w:rPr>
            </w:pPr>
            <w:r w:rsidRPr="0042100D">
              <w:rPr>
                <w:rFonts w:ascii="Arial" w:hAnsi="Arial" w:cs="Arial"/>
              </w:rPr>
              <w:t xml:space="preserve">Staffing is causing issues, but this should be up and running in the next month or so. </w:t>
            </w:r>
          </w:p>
          <w:p w:rsidR="00B762DB" w:rsidRPr="0042100D" w:rsidRDefault="00B762DB" w:rsidP="0042100D">
            <w:pPr>
              <w:rPr>
                <w:rFonts w:ascii="Arial" w:hAnsi="Arial" w:cs="Arial"/>
              </w:rPr>
            </w:pPr>
          </w:p>
        </w:tc>
        <w:tc>
          <w:tcPr>
            <w:tcW w:w="2171" w:type="dxa"/>
            <w:tcBorders>
              <w:top w:val="single" w:sz="4" w:space="0" w:color="auto"/>
              <w:left w:val="single" w:sz="4" w:space="0" w:color="auto"/>
              <w:bottom w:val="single" w:sz="4" w:space="0" w:color="auto"/>
              <w:right w:val="single" w:sz="4" w:space="0" w:color="auto"/>
            </w:tcBorders>
          </w:tcPr>
          <w:p w:rsidR="00B762DB" w:rsidRPr="0042100D" w:rsidRDefault="00B762DB" w:rsidP="0042100D">
            <w:pPr>
              <w:rPr>
                <w:rFonts w:ascii="Arial" w:hAnsi="Arial" w:cs="Arial"/>
              </w:rPr>
            </w:pPr>
            <w:r w:rsidRPr="0042100D">
              <w:rPr>
                <w:rFonts w:ascii="Arial" w:hAnsi="Arial" w:cs="Arial"/>
              </w:rPr>
              <w:t>Momentum with recruitment, processes can be slow.</w:t>
            </w:r>
          </w:p>
          <w:p w:rsidR="00B762DB" w:rsidRPr="0042100D" w:rsidRDefault="00B762DB" w:rsidP="0042100D">
            <w:pPr>
              <w:rPr>
                <w:rFonts w:ascii="Arial" w:hAnsi="Arial" w:cs="Arial"/>
              </w:rPr>
            </w:pPr>
          </w:p>
          <w:p w:rsidR="00B762DB" w:rsidRPr="0042100D" w:rsidRDefault="00B762DB" w:rsidP="0042100D">
            <w:pPr>
              <w:rPr>
                <w:rFonts w:ascii="Arial" w:hAnsi="Arial" w:cs="Arial"/>
              </w:rPr>
            </w:pPr>
            <w:r w:rsidRPr="0042100D">
              <w:rPr>
                <w:rFonts w:ascii="Arial" w:hAnsi="Arial" w:cs="Arial"/>
              </w:rPr>
              <w:t>Data extraction has come back with high numbers of residents compared to how many beds the homes have, further work needs to be done to clarify the data.</w:t>
            </w:r>
          </w:p>
          <w:p w:rsidR="00B762DB" w:rsidRPr="0042100D" w:rsidRDefault="00B762DB" w:rsidP="0042100D">
            <w:pPr>
              <w:rPr>
                <w:rFonts w:ascii="Arial" w:hAnsi="Arial" w:cs="Arial"/>
              </w:rPr>
            </w:pPr>
          </w:p>
        </w:tc>
      </w:tr>
      <w:tr w:rsidR="00B762DB" w:rsidRPr="0042100D" w:rsidTr="009216D5">
        <w:tc>
          <w:tcPr>
            <w:tcW w:w="1134" w:type="dxa"/>
            <w:tcBorders>
              <w:top w:val="single" w:sz="4" w:space="0" w:color="auto"/>
              <w:left w:val="single" w:sz="4" w:space="0" w:color="auto"/>
              <w:bottom w:val="single" w:sz="4" w:space="0" w:color="auto"/>
              <w:right w:val="single" w:sz="4" w:space="0" w:color="auto"/>
            </w:tcBorders>
            <w:shd w:val="clear" w:color="auto" w:fill="FFC000"/>
          </w:tcPr>
          <w:p w:rsidR="00B762DB" w:rsidRPr="001D0D71" w:rsidRDefault="001D0D71" w:rsidP="0042100D">
            <w:pPr>
              <w:rPr>
                <w:rFonts w:ascii="Arial" w:hAnsi="Arial" w:cs="Arial"/>
                <w:b/>
              </w:rPr>
            </w:pPr>
            <w:r>
              <w:rPr>
                <w:rFonts w:ascii="Arial" w:hAnsi="Arial" w:cs="Arial"/>
                <w:b/>
              </w:rPr>
              <w:t>A</w:t>
            </w:r>
          </w:p>
        </w:tc>
        <w:tc>
          <w:tcPr>
            <w:tcW w:w="1654" w:type="dxa"/>
            <w:tcBorders>
              <w:top w:val="single" w:sz="4" w:space="0" w:color="auto"/>
              <w:left w:val="single" w:sz="4" w:space="0" w:color="auto"/>
              <w:bottom w:val="single" w:sz="4" w:space="0" w:color="auto"/>
              <w:right w:val="single" w:sz="4" w:space="0" w:color="auto"/>
            </w:tcBorders>
            <w:hideMark/>
          </w:tcPr>
          <w:p w:rsidR="00B762DB" w:rsidRPr="0042100D" w:rsidRDefault="00B762DB" w:rsidP="0042100D">
            <w:pPr>
              <w:rPr>
                <w:rFonts w:ascii="Arial" w:hAnsi="Arial" w:cs="Arial"/>
              </w:rPr>
            </w:pPr>
            <w:r w:rsidRPr="0042100D">
              <w:rPr>
                <w:rFonts w:ascii="Arial" w:hAnsi="Arial" w:cs="Arial"/>
              </w:rPr>
              <w:t xml:space="preserve">2. CATCH (Central Allocation Team for Care </w:t>
            </w:r>
            <w:r w:rsidRPr="0042100D">
              <w:rPr>
                <w:rFonts w:ascii="Arial" w:hAnsi="Arial" w:cs="Arial"/>
              </w:rPr>
              <w:lastRenderedPageBreak/>
              <w:t xml:space="preserve">and Health) </w:t>
            </w:r>
          </w:p>
        </w:tc>
        <w:tc>
          <w:tcPr>
            <w:tcW w:w="1593" w:type="dxa"/>
            <w:tcBorders>
              <w:top w:val="single" w:sz="4" w:space="0" w:color="auto"/>
              <w:left w:val="single" w:sz="4" w:space="0" w:color="auto"/>
              <w:bottom w:val="single" w:sz="4" w:space="0" w:color="auto"/>
              <w:right w:val="single" w:sz="4" w:space="0" w:color="auto"/>
            </w:tcBorders>
          </w:tcPr>
          <w:p w:rsidR="00B762DB" w:rsidRPr="0042100D" w:rsidRDefault="00B762DB" w:rsidP="0042100D">
            <w:pPr>
              <w:rPr>
                <w:rFonts w:ascii="Arial" w:hAnsi="Arial" w:cs="Arial"/>
              </w:rPr>
            </w:pPr>
            <w:r w:rsidRPr="0042100D">
              <w:rPr>
                <w:rFonts w:ascii="Arial" w:hAnsi="Arial" w:cs="Arial"/>
              </w:rPr>
              <w:lastRenderedPageBreak/>
              <w:t>Emma Ince (CCG)</w:t>
            </w:r>
          </w:p>
          <w:p w:rsidR="00B762DB" w:rsidRPr="0042100D" w:rsidRDefault="00B762DB" w:rsidP="0042100D">
            <w:pPr>
              <w:rPr>
                <w:rFonts w:ascii="Arial" w:hAnsi="Arial" w:cs="Arial"/>
              </w:rPr>
            </w:pPr>
          </w:p>
        </w:tc>
        <w:tc>
          <w:tcPr>
            <w:tcW w:w="3295" w:type="dxa"/>
            <w:tcBorders>
              <w:top w:val="single" w:sz="4" w:space="0" w:color="auto"/>
              <w:left w:val="single" w:sz="4" w:space="0" w:color="auto"/>
              <w:bottom w:val="single" w:sz="4" w:space="0" w:color="auto"/>
              <w:right w:val="single" w:sz="4" w:space="0" w:color="auto"/>
            </w:tcBorders>
          </w:tcPr>
          <w:p w:rsidR="00B762DB" w:rsidRPr="0042100D" w:rsidRDefault="00B762DB" w:rsidP="0042100D">
            <w:pPr>
              <w:rPr>
                <w:rFonts w:ascii="Arial" w:hAnsi="Arial" w:cs="Arial"/>
              </w:rPr>
            </w:pPr>
            <w:r w:rsidRPr="0042100D">
              <w:rPr>
                <w:rFonts w:ascii="Arial" w:hAnsi="Arial" w:cs="Arial"/>
              </w:rPr>
              <w:t xml:space="preserve">Updates are now fortnightly meetings and have a DOS in place. </w:t>
            </w:r>
          </w:p>
          <w:p w:rsidR="00B762DB" w:rsidRPr="0042100D" w:rsidRDefault="00B762DB" w:rsidP="0042100D">
            <w:pPr>
              <w:rPr>
                <w:rFonts w:ascii="Arial" w:hAnsi="Arial" w:cs="Arial"/>
              </w:rPr>
            </w:pPr>
            <w:r w:rsidRPr="0042100D">
              <w:rPr>
                <w:rFonts w:ascii="Arial" w:hAnsi="Arial" w:cs="Arial"/>
              </w:rPr>
              <w:t xml:space="preserve">The job specification has been </w:t>
            </w:r>
            <w:r w:rsidRPr="0042100D">
              <w:rPr>
                <w:rFonts w:ascii="Arial" w:hAnsi="Arial" w:cs="Arial"/>
              </w:rPr>
              <w:lastRenderedPageBreak/>
              <w:t>written and the manager’s post is ready to go out.</w:t>
            </w:r>
          </w:p>
          <w:p w:rsidR="00B762DB" w:rsidRPr="0042100D" w:rsidRDefault="00B762DB" w:rsidP="0042100D">
            <w:pPr>
              <w:rPr>
                <w:rFonts w:ascii="Arial" w:hAnsi="Arial" w:cs="Arial"/>
              </w:rPr>
            </w:pPr>
          </w:p>
        </w:tc>
        <w:tc>
          <w:tcPr>
            <w:tcW w:w="1407" w:type="dxa"/>
            <w:tcBorders>
              <w:top w:val="single" w:sz="4" w:space="0" w:color="auto"/>
              <w:left w:val="single" w:sz="4" w:space="0" w:color="auto"/>
              <w:bottom w:val="single" w:sz="4" w:space="0" w:color="auto"/>
              <w:right w:val="single" w:sz="4" w:space="0" w:color="auto"/>
            </w:tcBorders>
            <w:hideMark/>
          </w:tcPr>
          <w:p w:rsidR="00B762DB" w:rsidRPr="0042100D" w:rsidRDefault="00B762DB" w:rsidP="0042100D">
            <w:pPr>
              <w:rPr>
                <w:rFonts w:ascii="Arial" w:hAnsi="Arial" w:cs="Arial"/>
              </w:rPr>
            </w:pPr>
            <w:r w:rsidRPr="0042100D">
              <w:rPr>
                <w:rFonts w:ascii="Arial" w:hAnsi="Arial" w:cs="Arial"/>
              </w:rPr>
              <w:lastRenderedPageBreak/>
              <w:t>Post November</w:t>
            </w:r>
          </w:p>
        </w:tc>
        <w:tc>
          <w:tcPr>
            <w:tcW w:w="2812" w:type="dxa"/>
            <w:tcBorders>
              <w:top w:val="single" w:sz="4" w:space="0" w:color="auto"/>
              <w:left w:val="single" w:sz="4" w:space="0" w:color="auto"/>
              <w:bottom w:val="single" w:sz="4" w:space="0" w:color="auto"/>
              <w:right w:val="single" w:sz="4" w:space="0" w:color="auto"/>
            </w:tcBorders>
          </w:tcPr>
          <w:p w:rsidR="00B762DB" w:rsidRPr="0042100D" w:rsidRDefault="00B762DB" w:rsidP="0042100D">
            <w:pPr>
              <w:rPr>
                <w:rFonts w:ascii="Arial" w:hAnsi="Arial" w:cs="Arial"/>
              </w:rPr>
            </w:pPr>
            <w:r w:rsidRPr="0042100D">
              <w:rPr>
                <w:rFonts w:ascii="Arial" w:hAnsi="Arial" w:cs="Arial"/>
              </w:rPr>
              <w:t xml:space="preserve">The current deadline is causing a risk to be able to have all staffing arranged; further options </w:t>
            </w:r>
            <w:r w:rsidRPr="0042100D">
              <w:rPr>
                <w:rFonts w:ascii="Arial" w:hAnsi="Arial" w:cs="Arial"/>
              </w:rPr>
              <w:lastRenderedPageBreak/>
              <w:t xml:space="preserve">need to be discussed. </w:t>
            </w:r>
          </w:p>
          <w:p w:rsidR="00B762DB" w:rsidRPr="0042100D" w:rsidRDefault="00B762DB" w:rsidP="0042100D">
            <w:pPr>
              <w:rPr>
                <w:rFonts w:ascii="Arial" w:hAnsi="Arial" w:cs="Arial"/>
              </w:rPr>
            </w:pPr>
          </w:p>
          <w:p w:rsidR="00B762DB" w:rsidRPr="0042100D" w:rsidRDefault="00B762DB" w:rsidP="0042100D">
            <w:pPr>
              <w:rPr>
                <w:rFonts w:ascii="Arial" w:hAnsi="Arial" w:cs="Arial"/>
              </w:rPr>
            </w:pPr>
            <w:r w:rsidRPr="0042100D">
              <w:rPr>
                <w:rFonts w:ascii="Arial" w:hAnsi="Arial" w:cs="Arial"/>
              </w:rPr>
              <w:t xml:space="preserve">Existing staff could be used and agency using slippage costs to cover, otherwise a delay in the start date will be required. </w:t>
            </w:r>
          </w:p>
          <w:p w:rsidR="00B762DB" w:rsidRPr="0042100D" w:rsidRDefault="00B762DB" w:rsidP="0042100D">
            <w:pPr>
              <w:rPr>
                <w:rFonts w:ascii="Arial" w:hAnsi="Arial" w:cs="Arial"/>
              </w:rPr>
            </w:pPr>
          </w:p>
          <w:p w:rsidR="00B762DB" w:rsidRPr="0042100D" w:rsidRDefault="00B762DB" w:rsidP="0042100D">
            <w:pPr>
              <w:rPr>
                <w:rFonts w:ascii="Arial" w:hAnsi="Arial" w:cs="Arial"/>
              </w:rPr>
            </w:pPr>
            <w:r w:rsidRPr="0042100D">
              <w:rPr>
                <w:rFonts w:ascii="Arial" w:hAnsi="Arial" w:cs="Arial"/>
              </w:rPr>
              <w:t xml:space="preserve">LCC need to make sure they don’t lose all their internal staff to iBCF initiatives and services are not destabilised.   </w:t>
            </w:r>
          </w:p>
          <w:p w:rsidR="00B762DB" w:rsidRPr="0042100D" w:rsidRDefault="00B762DB" w:rsidP="0042100D">
            <w:pPr>
              <w:rPr>
                <w:rFonts w:ascii="Arial" w:hAnsi="Arial" w:cs="Arial"/>
              </w:rPr>
            </w:pPr>
          </w:p>
          <w:p w:rsidR="00B762DB" w:rsidRPr="0042100D" w:rsidRDefault="00B762DB" w:rsidP="0042100D">
            <w:pPr>
              <w:rPr>
                <w:rFonts w:ascii="Arial" w:hAnsi="Arial" w:cs="Arial"/>
              </w:rPr>
            </w:pPr>
            <w:r w:rsidRPr="0042100D">
              <w:rPr>
                <w:rFonts w:ascii="Arial" w:hAnsi="Arial" w:cs="Arial"/>
              </w:rPr>
              <w:t xml:space="preserve">Timeline needs to be looked at and possibly using agency staff to back fill to be able to still go forward with launch date of November. </w:t>
            </w:r>
          </w:p>
          <w:p w:rsidR="00B762DB" w:rsidRPr="0042100D" w:rsidRDefault="00B762DB" w:rsidP="0042100D">
            <w:pPr>
              <w:rPr>
                <w:rFonts w:ascii="Arial" w:hAnsi="Arial" w:cs="Arial"/>
              </w:rPr>
            </w:pPr>
          </w:p>
          <w:p w:rsidR="00B762DB" w:rsidRPr="0042100D" w:rsidRDefault="00B762DB" w:rsidP="0042100D">
            <w:pPr>
              <w:rPr>
                <w:rFonts w:ascii="Arial" w:hAnsi="Arial" w:cs="Arial"/>
              </w:rPr>
            </w:pPr>
            <w:r w:rsidRPr="0042100D">
              <w:rPr>
                <w:rFonts w:ascii="Arial" w:hAnsi="Arial" w:cs="Arial"/>
              </w:rPr>
              <w:t>May need to acknowledge that there will be a slip in the timeline and this could be more likely December and possibly use some of the money for home first pathways that will help with the DTOC.</w:t>
            </w:r>
          </w:p>
        </w:tc>
        <w:tc>
          <w:tcPr>
            <w:tcW w:w="2171" w:type="dxa"/>
            <w:tcBorders>
              <w:top w:val="single" w:sz="4" w:space="0" w:color="auto"/>
              <w:left w:val="single" w:sz="4" w:space="0" w:color="auto"/>
              <w:bottom w:val="single" w:sz="4" w:space="0" w:color="auto"/>
              <w:right w:val="single" w:sz="4" w:space="0" w:color="auto"/>
            </w:tcBorders>
          </w:tcPr>
          <w:p w:rsidR="00B762DB" w:rsidRPr="0042100D" w:rsidRDefault="00B762DB" w:rsidP="0042100D">
            <w:pPr>
              <w:rPr>
                <w:rFonts w:ascii="Arial" w:hAnsi="Arial" w:cs="Arial"/>
              </w:rPr>
            </w:pPr>
          </w:p>
        </w:tc>
      </w:tr>
      <w:tr w:rsidR="00B762DB" w:rsidRPr="0042100D" w:rsidTr="009216D5">
        <w:tc>
          <w:tcPr>
            <w:tcW w:w="1134" w:type="dxa"/>
            <w:tcBorders>
              <w:top w:val="single" w:sz="4" w:space="0" w:color="auto"/>
              <w:left w:val="single" w:sz="4" w:space="0" w:color="auto"/>
              <w:bottom w:val="single" w:sz="4" w:space="0" w:color="auto"/>
              <w:right w:val="single" w:sz="4" w:space="0" w:color="auto"/>
            </w:tcBorders>
            <w:shd w:val="clear" w:color="auto" w:fill="FFC000"/>
          </w:tcPr>
          <w:p w:rsidR="00B762DB" w:rsidRPr="001D0D71" w:rsidRDefault="001D0D71" w:rsidP="0042100D">
            <w:pPr>
              <w:rPr>
                <w:rFonts w:ascii="Arial" w:hAnsi="Arial" w:cs="Arial"/>
                <w:b/>
              </w:rPr>
            </w:pPr>
            <w:r w:rsidRPr="001D0D71">
              <w:rPr>
                <w:rFonts w:ascii="Arial" w:hAnsi="Arial" w:cs="Arial"/>
                <w:b/>
              </w:rPr>
              <w:lastRenderedPageBreak/>
              <w:t>A</w:t>
            </w:r>
          </w:p>
        </w:tc>
        <w:tc>
          <w:tcPr>
            <w:tcW w:w="1654" w:type="dxa"/>
            <w:tcBorders>
              <w:top w:val="single" w:sz="4" w:space="0" w:color="auto"/>
              <w:left w:val="single" w:sz="4" w:space="0" w:color="auto"/>
              <w:bottom w:val="single" w:sz="4" w:space="0" w:color="auto"/>
              <w:right w:val="single" w:sz="4" w:space="0" w:color="auto"/>
            </w:tcBorders>
          </w:tcPr>
          <w:p w:rsidR="00B762DB" w:rsidRPr="0042100D" w:rsidRDefault="00B762DB" w:rsidP="0042100D">
            <w:pPr>
              <w:rPr>
                <w:rFonts w:ascii="Arial" w:hAnsi="Arial" w:cs="Arial"/>
              </w:rPr>
            </w:pPr>
            <w:r w:rsidRPr="0042100D">
              <w:rPr>
                <w:rFonts w:ascii="Arial" w:hAnsi="Arial" w:cs="Arial"/>
              </w:rPr>
              <w:t xml:space="preserve">3. Integrated Discharge </w:t>
            </w:r>
            <w:r w:rsidRPr="0042100D">
              <w:rPr>
                <w:rFonts w:ascii="Arial" w:hAnsi="Arial" w:cs="Arial"/>
              </w:rPr>
              <w:lastRenderedPageBreak/>
              <w:t xml:space="preserve">Service Capacity </w:t>
            </w:r>
          </w:p>
          <w:p w:rsidR="00B762DB" w:rsidRPr="0042100D" w:rsidRDefault="00B762DB" w:rsidP="0042100D">
            <w:pPr>
              <w:rPr>
                <w:rFonts w:ascii="Arial" w:hAnsi="Arial" w:cs="Arial"/>
              </w:rPr>
            </w:pPr>
          </w:p>
        </w:tc>
        <w:tc>
          <w:tcPr>
            <w:tcW w:w="1593" w:type="dxa"/>
            <w:tcBorders>
              <w:top w:val="single" w:sz="4" w:space="0" w:color="auto"/>
              <w:left w:val="single" w:sz="4" w:space="0" w:color="auto"/>
              <w:bottom w:val="single" w:sz="4" w:space="0" w:color="auto"/>
              <w:right w:val="single" w:sz="4" w:space="0" w:color="auto"/>
            </w:tcBorders>
            <w:hideMark/>
          </w:tcPr>
          <w:p w:rsidR="00B762DB" w:rsidRPr="0042100D" w:rsidRDefault="00B762DB" w:rsidP="0042100D">
            <w:pPr>
              <w:rPr>
                <w:rFonts w:ascii="Arial" w:hAnsi="Arial" w:cs="Arial"/>
              </w:rPr>
            </w:pPr>
            <w:r w:rsidRPr="0042100D">
              <w:rPr>
                <w:rFonts w:ascii="Arial" w:hAnsi="Arial" w:cs="Arial"/>
              </w:rPr>
              <w:lastRenderedPageBreak/>
              <w:t xml:space="preserve">Sue Lott (LCC) and </w:t>
            </w:r>
            <w:r w:rsidRPr="0042100D">
              <w:rPr>
                <w:rFonts w:ascii="Arial" w:hAnsi="Arial" w:cs="Arial"/>
              </w:rPr>
              <w:lastRenderedPageBreak/>
              <w:t xml:space="preserve">Lisa Hulme </w:t>
            </w:r>
          </w:p>
          <w:p w:rsidR="00B762DB" w:rsidRPr="0042100D" w:rsidRDefault="00B762DB" w:rsidP="0042100D">
            <w:pPr>
              <w:rPr>
                <w:rFonts w:ascii="Arial" w:hAnsi="Arial" w:cs="Arial"/>
              </w:rPr>
            </w:pPr>
            <w:r w:rsidRPr="0042100D">
              <w:rPr>
                <w:rFonts w:ascii="Arial" w:hAnsi="Arial" w:cs="Arial"/>
              </w:rPr>
              <w:t>(LTHTR)</w:t>
            </w:r>
          </w:p>
        </w:tc>
        <w:tc>
          <w:tcPr>
            <w:tcW w:w="3295" w:type="dxa"/>
            <w:tcBorders>
              <w:top w:val="single" w:sz="4" w:space="0" w:color="auto"/>
              <w:left w:val="single" w:sz="4" w:space="0" w:color="auto"/>
              <w:bottom w:val="single" w:sz="4" w:space="0" w:color="auto"/>
              <w:right w:val="single" w:sz="4" w:space="0" w:color="auto"/>
            </w:tcBorders>
          </w:tcPr>
          <w:p w:rsidR="00B762DB" w:rsidRPr="0042100D" w:rsidRDefault="00B762DB" w:rsidP="0042100D">
            <w:pPr>
              <w:rPr>
                <w:rFonts w:ascii="Arial" w:hAnsi="Arial" w:cs="Arial"/>
              </w:rPr>
            </w:pPr>
            <w:r w:rsidRPr="0042100D">
              <w:rPr>
                <w:rFonts w:ascii="Arial" w:hAnsi="Arial" w:cs="Arial"/>
              </w:rPr>
              <w:lastRenderedPageBreak/>
              <w:t xml:space="preserve">Role requirements being agreed, likely one additional </w:t>
            </w:r>
            <w:r w:rsidRPr="0042100D">
              <w:rPr>
                <w:rFonts w:ascii="Arial" w:hAnsi="Arial" w:cs="Arial"/>
              </w:rPr>
              <w:lastRenderedPageBreak/>
              <w:t xml:space="preserve">therapist and a social worker dedicated to D2A at </w:t>
            </w:r>
            <w:proofErr w:type="gramStart"/>
            <w:r w:rsidRPr="0042100D">
              <w:rPr>
                <w:rFonts w:ascii="Arial" w:hAnsi="Arial" w:cs="Arial"/>
              </w:rPr>
              <w:t>home .</w:t>
            </w:r>
            <w:proofErr w:type="gramEnd"/>
            <w:r w:rsidRPr="0042100D">
              <w:rPr>
                <w:rFonts w:ascii="Arial" w:hAnsi="Arial" w:cs="Arial"/>
              </w:rPr>
              <w:t xml:space="preserve">  Discharge to Assess at home being trialled w/c 18/09 with 3 patients to inform longer term implementation.</w:t>
            </w:r>
          </w:p>
          <w:p w:rsidR="00B762DB" w:rsidRPr="0042100D" w:rsidRDefault="00B762DB" w:rsidP="0042100D">
            <w:pPr>
              <w:rPr>
                <w:rFonts w:ascii="Arial" w:hAnsi="Arial" w:cs="Arial"/>
              </w:rPr>
            </w:pPr>
          </w:p>
          <w:p w:rsidR="00B762DB" w:rsidRPr="0042100D" w:rsidRDefault="00B762DB" w:rsidP="0042100D">
            <w:pPr>
              <w:rPr>
                <w:rFonts w:ascii="Arial" w:hAnsi="Arial" w:cs="Arial"/>
              </w:rPr>
            </w:pPr>
            <w:r w:rsidRPr="0042100D">
              <w:rPr>
                <w:rFonts w:ascii="Arial" w:hAnsi="Arial" w:cs="Arial"/>
              </w:rPr>
              <w:t xml:space="preserve">Seeing change in the discharge to access. To talk about joined up allocations, useful to have multi group operations. </w:t>
            </w:r>
          </w:p>
          <w:p w:rsidR="00B762DB" w:rsidRPr="0042100D" w:rsidRDefault="00B762DB" w:rsidP="0042100D">
            <w:pPr>
              <w:rPr>
                <w:rFonts w:ascii="Arial" w:hAnsi="Arial" w:cs="Arial"/>
              </w:rPr>
            </w:pPr>
          </w:p>
        </w:tc>
        <w:tc>
          <w:tcPr>
            <w:tcW w:w="1407" w:type="dxa"/>
            <w:tcBorders>
              <w:top w:val="single" w:sz="4" w:space="0" w:color="auto"/>
              <w:left w:val="single" w:sz="4" w:space="0" w:color="auto"/>
              <w:bottom w:val="single" w:sz="4" w:space="0" w:color="auto"/>
              <w:right w:val="single" w:sz="4" w:space="0" w:color="auto"/>
            </w:tcBorders>
            <w:hideMark/>
          </w:tcPr>
          <w:p w:rsidR="00B762DB" w:rsidRPr="0042100D" w:rsidRDefault="00B762DB" w:rsidP="0042100D">
            <w:pPr>
              <w:rPr>
                <w:rFonts w:ascii="Arial" w:hAnsi="Arial" w:cs="Arial"/>
              </w:rPr>
            </w:pPr>
            <w:r w:rsidRPr="0042100D">
              <w:rPr>
                <w:rFonts w:ascii="Arial" w:hAnsi="Arial" w:cs="Arial"/>
              </w:rPr>
              <w:lastRenderedPageBreak/>
              <w:t>Post November</w:t>
            </w:r>
          </w:p>
        </w:tc>
        <w:tc>
          <w:tcPr>
            <w:tcW w:w="2812" w:type="dxa"/>
            <w:tcBorders>
              <w:top w:val="single" w:sz="4" w:space="0" w:color="auto"/>
              <w:left w:val="single" w:sz="4" w:space="0" w:color="auto"/>
              <w:bottom w:val="single" w:sz="4" w:space="0" w:color="auto"/>
              <w:right w:val="single" w:sz="4" w:space="0" w:color="auto"/>
            </w:tcBorders>
          </w:tcPr>
          <w:p w:rsidR="00B762DB" w:rsidRPr="0042100D" w:rsidRDefault="00B762DB" w:rsidP="0042100D">
            <w:pPr>
              <w:rPr>
                <w:rFonts w:ascii="Arial" w:hAnsi="Arial" w:cs="Arial"/>
              </w:rPr>
            </w:pPr>
            <w:r w:rsidRPr="0042100D">
              <w:rPr>
                <w:rFonts w:ascii="Arial" w:hAnsi="Arial" w:cs="Arial"/>
              </w:rPr>
              <w:t>As above</w:t>
            </w:r>
          </w:p>
          <w:p w:rsidR="00B762DB" w:rsidRPr="0042100D" w:rsidRDefault="00B762DB" w:rsidP="0042100D">
            <w:pPr>
              <w:rPr>
                <w:rFonts w:ascii="Arial" w:hAnsi="Arial" w:cs="Arial"/>
              </w:rPr>
            </w:pPr>
          </w:p>
        </w:tc>
        <w:tc>
          <w:tcPr>
            <w:tcW w:w="2171" w:type="dxa"/>
            <w:tcBorders>
              <w:top w:val="single" w:sz="4" w:space="0" w:color="auto"/>
              <w:left w:val="single" w:sz="4" w:space="0" w:color="auto"/>
              <w:bottom w:val="single" w:sz="4" w:space="0" w:color="auto"/>
              <w:right w:val="single" w:sz="4" w:space="0" w:color="auto"/>
            </w:tcBorders>
          </w:tcPr>
          <w:p w:rsidR="00B762DB" w:rsidRPr="0042100D" w:rsidRDefault="00B762DB" w:rsidP="0042100D">
            <w:pPr>
              <w:rPr>
                <w:rFonts w:ascii="Arial" w:hAnsi="Arial" w:cs="Arial"/>
              </w:rPr>
            </w:pPr>
          </w:p>
        </w:tc>
      </w:tr>
      <w:tr w:rsidR="00B762DB" w:rsidRPr="0042100D" w:rsidTr="009216D5">
        <w:tc>
          <w:tcPr>
            <w:tcW w:w="1134" w:type="dxa"/>
            <w:tcBorders>
              <w:top w:val="single" w:sz="4" w:space="0" w:color="auto"/>
              <w:left w:val="single" w:sz="4" w:space="0" w:color="auto"/>
              <w:bottom w:val="single" w:sz="4" w:space="0" w:color="auto"/>
              <w:right w:val="single" w:sz="4" w:space="0" w:color="auto"/>
            </w:tcBorders>
            <w:shd w:val="clear" w:color="auto" w:fill="FFC000"/>
          </w:tcPr>
          <w:p w:rsidR="00B762DB" w:rsidRPr="001D0D71" w:rsidRDefault="001D0D71" w:rsidP="0042100D">
            <w:pPr>
              <w:rPr>
                <w:rFonts w:ascii="Arial" w:hAnsi="Arial" w:cs="Arial"/>
                <w:b/>
              </w:rPr>
            </w:pPr>
            <w:r w:rsidRPr="001D0D71">
              <w:rPr>
                <w:rFonts w:ascii="Arial" w:hAnsi="Arial" w:cs="Arial"/>
                <w:b/>
              </w:rPr>
              <w:lastRenderedPageBreak/>
              <w:t>A</w:t>
            </w:r>
          </w:p>
        </w:tc>
        <w:tc>
          <w:tcPr>
            <w:tcW w:w="1654" w:type="dxa"/>
            <w:tcBorders>
              <w:top w:val="single" w:sz="4" w:space="0" w:color="auto"/>
              <w:left w:val="single" w:sz="4" w:space="0" w:color="auto"/>
              <w:bottom w:val="single" w:sz="4" w:space="0" w:color="auto"/>
              <w:right w:val="single" w:sz="4" w:space="0" w:color="auto"/>
            </w:tcBorders>
            <w:hideMark/>
          </w:tcPr>
          <w:p w:rsidR="00B762DB" w:rsidRPr="0042100D" w:rsidRDefault="00B762DB" w:rsidP="0042100D">
            <w:pPr>
              <w:rPr>
                <w:rFonts w:ascii="Arial" w:hAnsi="Arial" w:cs="Arial"/>
              </w:rPr>
            </w:pPr>
            <w:r w:rsidRPr="0042100D">
              <w:rPr>
                <w:rFonts w:ascii="Arial" w:hAnsi="Arial" w:cs="Arial"/>
              </w:rPr>
              <w:t xml:space="preserve">4. AMHP (Advanced Mental Health Practitioner)   </w:t>
            </w:r>
          </w:p>
        </w:tc>
        <w:tc>
          <w:tcPr>
            <w:tcW w:w="1593" w:type="dxa"/>
            <w:tcBorders>
              <w:top w:val="single" w:sz="4" w:space="0" w:color="auto"/>
              <w:left w:val="single" w:sz="4" w:space="0" w:color="auto"/>
              <w:bottom w:val="single" w:sz="4" w:space="0" w:color="auto"/>
              <w:right w:val="single" w:sz="4" w:space="0" w:color="auto"/>
            </w:tcBorders>
            <w:hideMark/>
          </w:tcPr>
          <w:p w:rsidR="00B762DB" w:rsidRPr="0042100D" w:rsidRDefault="00B762DB" w:rsidP="0042100D">
            <w:pPr>
              <w:rPr>
                <w:rFonts w:ascii="Arial" w:hAnsi="Arial" w:cs="Arial"/>
              </w:rPr>
            </w:pPr>
            <w:r w:rsidRPr="0042100D">
              <w:rPr>
                <w:rFonts w:ascii="Arial" w:hAnsi="Arial" w:cs="Arial"/>
              </w:rPr>
              <w:t>Charlotte Hammond (LCC)</w:t>
            </w:r>
          </w:p>
        </w:tc>
        <w:tc>
          <w:tcPr>
            <w:tcW w:w="3295" w:type="dxa"/>
            <w:tcBorders>
              <w:top w:val="single" w:sz="4" w:space="0" w:color="auto"/>
              <w:left w:val="single" w:sz="4" w:space="0" w:color="auto"/>
              <w:bottom w:val="single" w:sz="4" w:space="0" w:color="auto"/>
              <w:right w:val="single" w:sz="4" w:space="0" w:color="auto"/>
            </w:tcBorders>
            <w:hideMark/>
          </w:tcPr>
          <w:p w:rsidR="00B762DB" w:rsidRPr="0042100D" w:rsidRDefault="00B762DB" w:rsidP="0042100D">
            <w:pPr>
              <w:rPr>
                <w:rFonts w:ascii="Arial" w:hAnsi="Arial" w:cs="Arial"/>
              </w:rPr>
            </w:pPr>
            <w:r w:rsidRPr="0042100D">
              <w:rPr>
                <w:rFonts w:ascii="Arial" w:hAnsi="Arial" w:cs="Arial"/>
              </w:rPr>
              <w:t>Recruitment commenced</w:t>
            </w:r>
          </w:p>
        </w:tc>
        <w:tc>
          <w:tcPr>
            <w:tcW w:w="1407" w:type="dxa"/>
            <w:tcBorders>
              <w:top w:val="single" w:sz="4" w:space="0" w:color="auto"/>
              <w:left w:val="single" w:sz="4" w:space="0" w:color="auto"/>
              <w:bottom w:val="single" w:sz="4" w:space="0" w:color="auto"/>
              <w:right w:val="single" w:sz="4" w:space="0" w:color="auto"/>
            </w:tcBorders>
            <w:hideMark/>
          </w:tcPr>
          <w:p w:rsidR="00B762DB" w:rsidRPr="0042100D" w:rsidRDefault="00B762DB" w:rsidP="0042100D">
            <w:pPr>
              <w:rPr>
                <w:rFonts w:ascii="Arial" w:hAnsi="Arial" w:cs="Arial"/>
              </w:rPr>
            </w:pPr>
            <w:r w:rsidRPr="0042100D">
              <w:rPr>
                <w:rFonts w:ascii="Arial" w:hAnsi="Arial" w:cs="Arial"/>
              </w:rPr>
              <w:t>Post November</w:t>
            </w:r>
          </w:p>
        </w:tc>
        <w:tc>
          <w:tcPr>
            <w:tcW w:w="2812" w:type="dxa"/>
            <w:tcBorders>
              <w:top w:val="single" w:sz="4" w:space="0" w:color="auto"/>
              <w:left w:val="single" w:sz="4" w:space="0" w:color="auto"/>
              <w:bottom w:val="single" w:sz="4" w:space="0" w:color="auto"/>
              <w:right w:val="single" w:sz="4" w:space="0" w:color="auto"/>
            </w:tcBorders>
          </w:tcPr>
          <w:p w:rsidR="00B762DB" w:rsidRPr="0042100D" w:rsidRDefault="00B762DB" w:rsidP="0042100D">
            <w:pPr>
              <w:rPr>
                <w:rFonts w:ascii="Arial" w:hAnsi="Arial" w:cs="Arial"/>
              </w:rPr>
            </w:pPr>
            <w:r w:rsidRPr="0042100D">
              <w:rPr>
                <w:rFonts w:ascii="Arial" w:hAnsi="Arial" w:cs="Arial"/>
              </w:rPr>
              <w:t>As above</w:t>
            </w:r>
          </w:p>
          <w:p w:rsidR="00B762DB" w:rsidRPr="0042100D" w:rsidRDefault="00B762DB" w:rsidP="0042100D">
            <w:pPr>
              <w:rPr>
                <w:rFonts w:ascii="Arial" w:hAnsi="Arial" w:cs="Arial"/>
              </w:rPr>
            </w:pPr>
          </w:p>
        </w:tc>
        <w:tc>
          <w:tcPr>
            <w:tcW w:w="2171" w:type="dxa"/>
            <w:tcBorders>
              <w:top w:val="single" w:sz="4" w:space="0" w:color="auto"/>
              <w:left w:val="single" w:sz="4" w:space="0" w:color="auto"/>
              <w:bottom w:val="single" w:sz="4" w:space="0" w:color="auto"/>
              <w:right w:val="single" w:sz="4" w:space="0" w:color="auto"/>
            </w:tcBorders>
          </w:tcPr>
          <w:p w:rsidR="00B762DB" w:rsidRPr="0042100D" w:rsidRDefault="00B762DB" w:rsidP="0042100D">
            <w:pPr>
              <w:rPr>
                <w:rFonts w:ascii="Arial" w:hAnsi="Arial" w:cs="Arial"/>
              </w:rPr>
            </w:pPr>
            <w:r w:rsidRPr="0042100D">
              <w:rPr>
                <w:rFonts w:ascii="Arial" w:hAnsi="Arial" w:cs="Arial"/>
              </w:rPr>
              <w:t xml:space="preserve">Trust have had pressures regarding discharges at LTH, from ED they can’t get there in a timely manner, doctors are also causing issues – combination of the two.  </w:t>
            </w:r>
          </w:p>
        </w:tc>
      </w:tr>
    </w:tbl>
    <w:p w:rsidR="002E1FC9" w:rsidRDefault="002E1FC9" w:rsidP="00130854">
      <w:pPr>
        <w:rPr>
          <w:rFonts w:ascii="Arial" w:eastAsia="Calibri" w:hAnsi="Arial" w:cs="Arial"/>
        </w:rPr>
      </w:pPr>
    </w:p>
    <w:p w:rsidR="0042100D" w:rsidRDefault="0042100D">
      <w:pPr>
        <w:spacing w:after="200" w:line="276" w:lineRule="auto"/>
        <w:rPr>
          <w:rFonts w:ascii="Arial" w:eastAsia="Calibri" w:hAnsi="Arial" w:cs="Arial"/>
        </w:rPr>
      </w:pPr>
      <w:r>
        <w:rPr>
          <w:rFonts w:ascii="Arial" w:eastAsia="Calibri" w:hAnsi="Arial" w:cs="Arial"/>
        </w:rPr>
        <w:br w:type="page"/>
      </w:r>
    </w:p>
    <w:p w:rsidR="002E1FC9" w:rsidRDefault="002E1FC9" w:rsidP="00130854">
      <w:pPr>
        <w:rPr>
          <w:rFonts w:ascii="Arial" w:eastAsia="Calibri" w:hAnsi="Arial" w:cs="Arial"/>
          <w:b/>
        </w:rPr>
      </w:pPr>
      <w:r w:rsidRPr="002E1FC9">
        <w:rPr>
          <w:rFonts w:ascii="Arial" w:eastAsia="Calibri" w:hAnsi="Arial" w:cs="Arial"/>
          <w:b/>
        </w:rPr>
        <w:lastRenderedPageBreak/>
        <w:t>Lancashire County Council</w:t>
      </w:r>
    </w:p>
    <w:p w:rsidR="0042100D" w:rsidRDefault="0042100D" w:rsidP="00130854">
      <w:pPr>
        <w:rPr>
          <w:rFonts w:ascii="Arial" w:eastAsia="Calibri" w:hAnsi="Arial" w:cs="Arial"/>
          <w:b/>
        </w:rPr>
      </w:pPr>
    </w:p>
    <w:tbl>
      <w:tblPr>
        <w:tblStyle w:val="TableGrid"/>
        <w:tblW w:w="14850" w:type="dxa"/>
        <w:tblLayout w:type="fixed"/>
        <w:tblLook w:val="04A0" w:firstRow="1" w:lastRow="0" w:firstColumn="1" w:lastColumn="0" w:noHBand="0" w:noVBand="1"/>
      </w:tblPr>
      <w:tblGrid>
        <w:gridCol w:w="1065"/>
        <w:gridCol w:w="1792"/>
        <w:gridCol w:w="1787"/>
        <w:gridCol w:w="3260"/>
        <w:gridCol w:w="1417"/>
        <w:gridCol w:w="2835"/>
        <w:gridCol w:w="2694"/>
      </w:tblGrid>
      <w:tr w:rsidR="000C40F6" w:rsidRPr="000C40F6" w:rsidTr="006F3D4F">
        <w:trPr>
          <w:tblHeader/>
        </w:trPr>
        <w:tc>
          <w:tcPr>
            <w:tcW w:w="1065" w:type="dxa"/>
          </w:tcPr>
          <w:p w:rsidR="000C40F6" w:rsidRPr="000C40F6" w:rsidRDefault="000C40F6" w:rsidP="000C40F6">
            <w:pPr>
              <w:rPr>
                <w:rFonts w:ascii="Arial" w:eastAsia="Calibri" w:hAnsi="Arial" w:cs="Arial"/>
                <w:b/>
              </w:rPr>
            </w:pPr>
            <w:r w:rsidRPr="000C40F6">
              <w:rPr>
                <w:rFonts w:ascii="Arial" w:eastAsia="Calibri" w:hAnsi="Arial" w:cs="Arial"/>
                <w:b/>
              </w:rPr>
              <w:t>G/A/R</w:t>
            </w:r>
          </w:p>
        </w:tc>
        <w:tc>
          <w:tcPr>
            <w:tcW w:w="1792" w:type="dxa"/>
          </w:tcPr>
          <w:p w:rsidR="000C40F6" w:rsidRPr="000C40F6" w:rsidRDefault="000C40F6" w:rsidP="000C40F6">
            <w:pPr>
              <w:rPr>
                <w:rFonts w:ascii="Arial" w:eastAsia="Calibri" w:hAnsi="Arial" w:cs="Arial"/>
              </w:rPr>
            </w:pPr>
          </w:p>
        </w:tc>
        <w:tc>
          <w:tcPr>
            <w:tcW w:w="1787" w:type="dxa"/>
          </w:tcPr>
          <w:p w:rsidR="000C40F6" w:rsidRPr="000C40F6" w:rsidRDefault="000C40F6" w:rsidP="000C40F6">
            <w:pPr>
              <w:rPr>
                <w:rFonts w:ascii="Arial" w:eastAsia="Calibri" w:hAnsi="Arial" w:cs="Arial"/>
                <w:b/>
              </w:rPr>
            </w:pPr>
            <w:r w:rsidRPr="000C40F6">
              <w:rPr>
                <w:rFonts w:ascii="Arial" w:eastAsia="Calibri" w:hAnsi="Arial" w:cs="Arial"/>
                <w:b/>
              </w:rPr>
              <w:t>Who is managing the planning for them?</w:t>
            </w:r>
          </w:p>
        </w:tc>
        <w:tc>
          <w:tcPr>
            <w:tcW w:w="3260" w:type="dxa"/>
          </w:tcPr>
          <w:p w:rsidR="000C40F6" w:rsidRPr="000C40F6" w:rsidRDefault="000C40F6" w:rsidP="000C40F6">
            <w:pPr>
              <w:rPr>
                <w:rFonts w:ascii="Arial" w:eastAsia="Calibri" w:hAnsi="Arial" w:cs="Arial"/>
                <w:b/>
              </w:rPr>
            </w:pPr>
            <w:r w:rsidRPr="000C40F6">
              <w:rPr>
                <w:rFonts w:ascii="Arial" w:eastAsia="Calibri" w:hAnsi="Arial" w:cs="Arial"/>
                <w:b/>
              </w:rPr>
              <w:t xml:space="preserve">What progress has been made? </w:t>
            </w:r>
          </w:p>
        </w:tc>
        <w:tc>
          <w:tcPr>
            <w:tcW w:w="1417" w:type="dxa"/>
          </w:tcPr>
          <w:p w:rsidR="000C40F6" w:rsidRPr="000C40F6" w:rsidRDefault="000C40F6" w:rsidP="000C40F6">
            <w:pPr>
              <w:rPr>
                <w:rFonts w:ascii="Arial" w:eastAsia="Calibri" w:hAnsi="Arial" w:cs="Arial"/>
                <w:b/>
              </w:rPr>
            </w:pPr>
            <w:r w:rsidRPr="000C40F6">
              <w:rPr>
                <w:rFonts w:ascii="Arial" w:eastAsia="Calibri" w:hAnsi="Arial" w:cs="Arial"/>
                <w:b/>
              </w:rPr>
              <w:t>When will they deliver identified activity?</w:t>
            </w:r>
          </w:p>
        </w:tc>
        <w:tc>
          <w:tcPr>
            <w:tcW w:w="2835" w:type="dxa"/>
          </w:tcPr>
          <w:p w:rsidR="000C40F6" w:rsidRPr="000C40F6" w:rsidRDefault="000C40F6" w:rsidP="000C40F6">
            <w:pPr>
              <w:rPr>
                <w:rFonts w:ascii="Arial" w:eastAsia="Calibri" w:hAnsi="Arial" w:cs="Arial"/>
                <w:b/>
              </w:rPr>
            </w:pPr>
            <w:r w:rsidRPr="000C40F6">
              <w:rPr>
                <w:rFonts w:ascii="Arial" w:eastAsia="Calibri" w:hAnsi="Arial" w:cs="Arial"/>
                <w:b/>
              </w:rPr>
              <w:t xml:space="preserve">If recruitment is required as part of the Scheme delivery where is that up to? </w:t>
            </w:r>
          </w:p>
        </w:tc>
        <w:tc>
          <w:tcPr>
            <w:tcW w:w="2694" w:type="dxa"/>
          </w:tcPr>
          <w:p w:rsidR="000C40F6" w:rsidRPr="000C40F6" w:rsidRDefault="000C40F6" w:rsidP="000C40F6">
            <w:pPr>
              <w:rPr>
                <w:rFonts w:ascii="Arial" w:eastAsia="Calibri" w:hAnsi="Arial" w:cs="Arial"/>
                <w:b/>
              </w:rPr>
            </w:pPr>
            <w:r w:rsidRPr="000C40F6">
              <w:rPr>
                <w:rFonts w:ascii="Arial" w:eastAsia="Calibri" w:hAnsi="Arial" w:cs="Arial"/>
                <w:b/>
              </w:rPr>
              <w:t xml:space="preserve">What barriers have you encountered? </w:t>
            </w:r>
          </w:p>
          <w:p w:rsidR="000C40F6" w:rsidRPr="000C40F6" w:rsidRDefault="000C40F6" w:rsidP="000C40F6">
            <w:pPr>
              <w:rPr>
                <w:rFonts w:ascii="Arial" w:eastAsia="Calibri" w:hAnsi="Arial" w:cs="Arial"/>
                <w:b/>
              </w:rPr>
            </w:pPr>
            <w:r w:rsidRPr="000C40F6">
              <w:rPr>
                <w:rFonts w:ascii="Arial" w:eastAsia="Calibri" w:hAnsi="Arial" w:cs="Arial"/>
                <w:b/>
              </w:rPr>
              <w:t xml:space="preserve">What do you need help with? </w:t>
            </w:r>
          </w:p>
        </w:tc>
      </w:tr>
      <w:tr w:rsidR="007F4212" w:rsidRPr="000C40F6" w:rsidTr="006F3D4F">
        <w:tc>
          <w:tcPr>
            <w:tcW w:w="14850" w:type="dxa"/>
            <w:gridSpan w:val="7"/>
          </w:tcPr>
          <w:p w:rsidR="007F4212" w:rsidRPr="004E7E28" w:rsidRDefault="007F4212" w:rsidP="000C40F6">
            <w:pPr>
              <w:rPr>
                <w:rFonts w:ascii="Arial" w:eastAsia="Calibri" w:hAnsi="Arial" w:cs="Arial"/>
                <w:u w:val="single"/>
              </w:rPr>
            </w:pPr>
            <w:r w:rsidRPr="004E7E28">
              <w:rPr>
                <w:rFonts w:ascii="Arial" w:eastAsia="Calibri" w:hAnsi="Arial" w:cs="Arial"/>
                <w:u w:val="single"/>
              </w:rPr>
              <w:t xml:space="preserve">All Schemes </w:t>
            </w:r>
          </w:p>
          <w:p w:rsidR="007F4212" w:rsidRPr="000C40F6" w:rsidRDefault="007F4212" w:rsidP="000C40F6">
            <w:pPr>
              <w:rPr>
                <w:rFonts w:ascii="Arial" w:eastAsia="Calibri" w:hAnsi="Arial" w:cs="Arial"/>
              </w:rPr>
            </w:pPr>
            <w:r w:rsidRPr="000C40F6">
              <w:rPr>
                <w:rFonts w:ascii="Arial" w:eastAsia="Calibri" w:hAnsi="Arial" w:cs="Arial"/>
              </w:rPr>
              <w:t>Tony Pounder, Director of Adult Services, Lancashire County Council.</w:t>
            </w:r>
          </w:p>
          <w:p w:rsidR="007F4212" w:rsidRDefault="00432D10" w:rsidP="000C40F6">
            <w:pPr>
              <w:rPr>
                <w:rFonts w:ascii="Arial" w:eastAsia="Calibri" w:hAnsi="Arial" w:cs="Arial"/>
                <w:color w:val="0563C1"/>
                <w:u w:val="single"/>
              </w:rPr>
            </w:pPr>
            <w:hyperlink r:id="rId13" w:history="1">
              <w:r w:rsidR="007F4212" w:rsidRPr="000C40F6">
                <w:rPr>
                  <w:rFonts w:ascii="Arial" w:eastAsia="Calibri" w:hAnsi="Arial" w:cs="Arial"/>
                  <w:color w:val="0563C1"/>
                  <w:u w:val="single"/>
                </w:rPr>
                <w:t>tony.pounder@lancashire.gov.uk</w:t>
              </w:r>
            </w:hyperlink>
          </w:p>
          <w:p w:rsidR="004E7E28" w:rsidRPr="000C40F6" w:rsidRDefault="004E7E28" w:rsidP="000C40F6">
            <w:pPr>
              <w:rPr>
                <w:rFonts w:ascii="Arial" w:eastAsia="Calibri" w:hAnsi="Arial" w:cs="Arial"/>
              </w:rPr>
            </w:pPr>
          </w:p>
          <w:p w:rsidR="007F4212" w:rsidRPr="000C40F6" w:rsidRDefault="004E7E28" w:rsidP="004E7E28">
            <w:pPr>
              <w:rPr>
                <w:rFonts w:ascii="Arial" w:eastAsia="Calibri" w:hAnsi="Arial" w:cs="Arial"/>
              </w:rPr>
            </w:pPr>
            <w:r>
              <w:rPr>
                <w:rFonts w:ascii="Arial" w:eastAsia="Calibri" w:hAnsi="Arial" w:cs="Arial"/>
              </w:rPr>
              <w:t xml:space="preserve">The </w:t>
            </w:r>
            <w:r w:rsidR="007F4212" w:rsidRPr="000C40F6">
              <w:rPr>
                <w:rFonts w:ascii="Arial" w:eastAsia="Calibri" w:hAnsi="Arial" w:cs="Arial"/>
              </w:rPr>
              <w:t xml:space="preserve">iBCF/DToC Board </w:t>
            </w:r>
            <w:r>
              <w:rPr>
                <w:rFonts w:ascii="Arial" w:eastAsia="Calibri" w:hAnsi="Arial" w:cs="Arial"/>
              </w:rPr>
              <w:t xml:space="preserve">is </w:t>
            </w:r>
            <w:r w:rsidR="007F4212" w:rsidRPr="000C40F6">
              <w:rPr>
                <w:rFonts w:ascii="Arial" w:eastAsia="Calibri" w:hAnsi="Arial" w:cs="Arial"/>
              </w:rPr>
              <w:t>in p</w:t>
            </w:r>
            <w:r>
              <w:rPr>
                <w:rFonts w:ascii="Arial" w:eastAsia="Calibri" w:hAnsi="Arial" w:cs="Arial"/>
              </w:rPr>
              <w:t>lace to manage delivery of all schemes and d</w:t>
            </w:r>
            <w:r w:rsidR="007F4212" w:rsidRPr="000C40F6">
              <w:rPr>
                <w:rFonts w:ascii="Arial" w:eastAsia="Calibri" w:hAnsi="Arial" w:cs="Arial"/>
              </w:rPr>
              <w:t>etailed project plans</w:t>
            </w:r>
            <w:r>
              <w:rPr>
                <w:rFonts w:ascii="Arial" w:eastAsia="Calibri" w:hAnsi="Arial" w:cs="Arial"/>
              </w:rPr>
              <w:t xml:space="preserve"> are in development for all s</w:t>
            </w:r>
            <w:r w:rsidR="007F4212" w:rsidRPr="000C40F6">
              <w:rPr>
                <w:rFonts w:ascii="Arial" w:eastAsia="Calibri" w:hAnsi="Arial" w:cs="Arial"/>
              </w:rPr>
              <w:t xml:space="preserve">chemes. </w:t>
            </w:r>
          </w:p>
        </w:tc>
      </w:tr>
      <w:tr w:rsidR="004E7E28" w:rsidRPr="000C40F6" w:rsidTr="006F3D4F">
        <w:tc>
          <w:tcPr>
            <w:tcW w:w="14850" w:type="dxa"/>
            <w:gridSpan w:val="7"/>
          </w:tcPr>
          <w:p w:rsidR="004E7E28" w:rsidRDefault="004E7E28" w:rsidP="000C40F6">
            <w:pPr>
              <w:rPr>
                <w:rFonts w:ascii="Arial" w:eastAsia="Calibri" w:hAnsi="Arial" w:cs="Arial"/>
                <w:b/>
                <w:u w:val="single"/>
              </w:rPr>
            </w:pPr>
          </w:p>
          <w:p w:rsidR="004E7E28" w:rsidRPr="004E7E28" w:rsidRDefault="004E7E28" w:rsidP="000C40F6">
            <w:pPr>
              <w:rPr>
                <w:rFonts w:ascii="Arial" w:eastAsia="Calibri" w:hAnsi="Arial" w:cs="Arial"/>
                <w:b/>
                <w:u w:val="single"/>
              </w:rPr>
            </w:pPr>
            <w:r w:rsidRPr="004E7E28">
              <w:rPr>
                <w:rFonts w:ascii="Arial" w:eastAsia="Calibri" w:hAnsi="Arial" w:cs="Arial"/>
                <w:b/>
                <w:u w:val="single"/>
              </w:rPr>
              <w:t>High Impact Change Fund additional spend – LCC Scheme ref #20</w:t>
            </w:r>
          </w:p>
          <w:p w:rsidR="004E7E28" w:rsidRPr="004E7E28" w:rsidRDefault="004E7E28" w:rsidP="000C40F6">
            <w:pPr>
              <w:rPr>
                <w:rFonts w:ascii="Arial" w:eastAsia="Calibri" w:hAnsi="Arial" w:cs="Arial"/>
                <w:u w:val="single"/>
              </w:rPr>
            </w:pPr>
          </w:p>
        </w:tc>
      </w:tr>
      <w:tr w:rsidR="000C40F6" w:rsidRPr="000C40F6" w:rsidTr="006F3D4F">
        <w:tc>
          <w:tcPr>
            <w:tcW w:w="1065" w:type="dxa"/>
            <w:shd w:val="clear" w:color="auto" w:fill="FFC000"/>
          </w:tcPr>
          <w:p w:rsidR="000C40F6" w:rsidRPr="004E7E28" w:rsidRDefault="004E7E28" w:rsidP="000C40F6">
            <w:pPr>
              <w:rPr>
                <w:rFonts w:ascii="Arial" w:eastAsia="Calibri" w:hAnsi="Arial" w:cs="Arial"/>
                <w:b/>
              </w:rPr>
            </w:pPr>
            <w:r>
              <w:rPr>
                <w:rFonts w:ascii="Arial" w:eastAsia="Calibri" w:hAnsi="Arial" w:cs="Arial"/>
                <w:b/>
              </w:rPr>
              <w:t>A</w:t>
            </w:r>
          </w:p>
        </w:tc>
        <w:tc>
          <w:tcPr>
            <w:tcW w:w="1792" w:type="dxa"/>
          </w:tcPr>
          <w:p w:rsidR="000C40F6" w:rsidRPr="000C40F6" w:rsidRDefault="000C40F6" w:rsidP="000C40F6">
            <w:pPr>
              <w:rPr>
                <w:rFonts w:ascii="Arial" w:eastAsia="Calibri" w:hAnsi="Arial" w:cs="Arial"/>
              </w:rPr>
            </w:pPr>
            <w:r w:rsidRPr="000C40F6">
              <w:rPr>
                <w:rFonts w:ascii="Arial" w:eastAsia="Calibri" w:hAnsi="Arial" w:cs="Arial"/>
              </w:rPr>
              <w:t>Peripatetic Team</w:t>
            </w:r>
            <w:r w:rsidR="004E7E28">
              <w:rPr>
                <w:rFonts w:ascii="Arial" w:eastAsia="Calibri" w:hAnsi="Arial" w:cs="Arial"/>
              </w:rPr>
              <w:t xml:space="preserve"> aligned to the Health pathway</w:t>
            </w:r>
          </w:p>
        </w:tc>
        <w:tc>
          <w:tcPr>
            <w:tcW w:w="1787" w:type="dxa"/>
          </w:tcPr>
          <w:p w:rsidR="000C40F6" w:rsidRPr="000C40F6" w:rsidRDefault="000C40F6" w:rsidP="000C40F6">
            <w:pPr>
              <w:rPr>
                <w:rFonts w:ascii="Arial" w:eastAsia="Calibri" w:hAnsi="Arial" w:cs="Arial"/>
              </w:rPr>
            </w:pPr>
            <w:r w:rsidRPr="000C40F6">
              <w:rPr>
                <w:rFonts w:ascii="Arial" w:eastAsia="Calibri" w:hAnsi="Arial" w:cs="Arial"/>
              </w:rPr>
              <w:t xml:space="preserve">Sue Lott, Head of Social Care (Health), Lancashire County Council. </w:t>
            </w:r>
          </w:p>
          <w:p w:rsidR="000C40F6" w:rsidRPr="000C40F6" w:rsidRDefault="00432D10" w:rsidP="000C40F6">
            <w:pPr>
              <w:rPr>
                <w:rFonts w:ascii="Arial" w:eastAsia="Calibri" w:hAnsi="Arial" w:cs="Arial"/>
              </w:rPr>
            </w:pPr>
            <w:hyperlink r:id="rId14" w:history="1">
              <w:r w:rsidR="000C40F6" w:rsidRPr="000C40F6">
                <w:rPr>
                  <w:rFonts w:ascii="Arial" w:eastAsia="Calibri" w:hAnsi="Arial" w:cs="Arial"/>
                  <w:color w:val="0563C1"/>
                  <w:u w:val="single"/>
                </w:rPr>
                <w:t>sue.lott@lancashire.gov.uk</w:t>
              </w:r>
            </w:hyperlink>
          </w:p>
          <w:p w:rsidR="000C40F6" w:rsidRPr="000C40F6" w:rsidRDefault="000C40F6" w:rsidP="000C40F6">
            <w:pPr>
              <w:rPr>
                <w:rFonts w:ascii="Arial" w:eastAsia="Calibri" w:hAnsi="Arial" w:cs="Arial"/>
              </w:rPr>
            </w:pPr>
          </w:p>
        </w:tc>
        <w:tc>
          <w:tcPr>
            <w:tcW w:w="3260" w:type="dxa"/>
          </w:tcPr>
          <w:p w:rsidR="000C40F6" w:rsidRPr="000C40F6" w:rsidRDefault="000C40F6" w:rsidP="000C40F6">
            <w:pPr>
              <w:rPr>
                <w:rFonts w:ascii="Arial" w:eastAsia="Calibri" w:hAnsi="Arial" w:cs="Arial"/>
              </w:rPr>
            </w:pPr>
            <w:r w:rsidRPr="000C40F6">
              <w:rPr>
                <w:rFonts w:ascii="Arial" w:eastAsia="Calibri" w:hAnsi="Arial" w:cs="Arial"/>
              </w:rPr>
              <w:t xml:space="preserve">Plans to create a permanent team of peripatetic Social Workers approved. Targeted recruitment campaign has concluded. </w:t>
            </w:r>
          </w:p>
          <w:p w:rsidR="000C40F6" w:rsidRPr="000C40F6" w:rsidRDefault="000C40F6" w:rsidP="000C40F6">
            <w:pPr>
              <w:rPr>
                <w:rFonts w:ascii="Arial" w:eastAsia="Calibri" w:hAnsi="Arial" w:cs="Arial"/>
              </w:rPr>
            </w:pPr>
          </w:p>
        </w:tc>
        <w:tc>
          <w:tcPr>
            <w:tcW w:w="1417" w:type="dxa"/>
          </w:tcPr>
          <w:p w:rsidR="000C40F6" w:rsidRPr="000C40F6" w:rsidRDefault="004E7E28" w:rsidP="000C40F6">
            <w:pPr>
              <w:rPr>
                <w:rFonts w:ascii="Arial" w:eastAsia="Calibri" w:hAnsi="Arial" w:cs="Arial"/>
              </w:rPr>
            </w:pPr>
            <w:r>
              <w:rPr>
                <w:rFonts w:ascii="Arial" w:eastAsia="Calibri" w:hAnsi="Arial" w:cs="Arial"/>
              </w:rPr>
              <w:t>December 2017</w:t>
            </w:r>
          </w:p>
        </w:tc>
        <w:tc>
          <w:tcPr>
            <w:tcW w:w="2835" w:type="dxa"/>
          </w:tcPr>
          <w:p w:rsidR="000C40F6" w:rsidRPr="000C40F6" w:rsidRDefault="000C40F6" w:rsidP="000C40F6">
            <w:pPr>
              <w:rPr>
                <w:rFonts w:ascii="Arial" w:eastAsia="Calibri" w:hAnsi="Arial" w:cs="Arial"/>
              </w:rPr>
            </w:pPr>
            <w:r w:rsidRPr="000C40F6">
              <w:rPr>
                <w:rFonts w:ascii="Arial" w:eastAsia="Calibri" w:hAnsi="Arial" w:cs="Arial"/>
              </w:rPr>
              <w:t xml:space="preserve">Pre-employment screening is in progress. </w:t>
            </w:r>
          </w:p>
          <w:p w:rsidR="000C40F6" w:rsidRPr="000C40F6" w:rsidRDefault="000C40F6" w:rsidP="000C40F6">
            <w:pPr>
              <w:rPr>
                <w:rFonts w:ascii="Arial" w:eastAsia="Calibri" w:hAnsi="Arial" w:cs="Arial"/>
              </w:rPr>
            </w:pPr>
            <w:r w:rsidRPr="000C40F6">
              <w:rPr>
                <w:rFonts w:ascii="Arial" w:eastAsia="Calibri" w:hAnsi="Arial" w:cs="Arial"/>
              </w:rPr>
              <w:t>Planned date for successful candidates t</w:t>
            </w:r>
            <w:r w:rsidR="004E7E28">
              <w:rPr>
                <w:rFonts w:ascii="Arial" w:eastAsia="Calibri" w:hAnsi="Arial" w:cs="Arial"/>
              </w:rPr>
              <w:t>o be in place is December 2017</w:t>
            </w:r>
          </w:p>
        </w:tc>
        <w:tc>
          <w:tcPr>
            <w:tcW w:w="2694" w:type="dxa"/>
          </w:tcPr>
          <w:p w:rsidR="000C40F6" w:rsidRPr="000C40F6" w:rsidRDefault="000C40F6" w:rsidP="000C40F6">
            <w:pPr>
              <w:rPr>
                <w:rFonts w:ascii="Arial" w:eastAsia="Calibri" w:hAnsi="Arial" w:cs="Arial"/>
              </w:rPr>
            </w:pPr>
            <w:r w:rsidRPr="000C40F6">
              <w:rPr>
                <w:rFonts w:ascii="Arial" w:eastAsia="Calibri" w:hAnsi="Arial" w:cs="Arial"/>
              </w:rPr>
              <w:t xml:space="preserve">None to report. </w:t>
            </w:r>
          </w:p>
        </w:tc>
      </w:tr>
      <w:tr w:rsidR="000C40F6" w:rsidRPr="000C40F6" w:rsidTr="006F3D4F">
        <w:tc>
          <w:tcPr>
            <w:tcW w:w="1065" w:type="dxa"/>
            <w:shd w:val="clear" w:color="auto" w:fill="FFC000"/>
          </w:tcPr>
          <w:p w:rsidR="000C40F6" w:rsidRPr="004E7E28" w:rsidRDefault="004E7E28" w:rsidP="000C40F6">
            <w:pPr>
              <w:rPr>
                <w:rFonts w:ascii="Arial" w:eastAsia="Calibri" w:hAnsi="Arial" w:cs="Arial"/>
                <w:b/>
              </w:rPr>
            </w:pPr>
            <w:r>
              <w:rPr>
                <w:rFonts w:ascii="Arial" w:eastAsia="Calibri" w:hAnsi="Arial" w:cs="Arial"/>
                <w:b/>
              </w:rPr>
              <w:t>A</w:t>
            </w:r>
          </w:p>
        </w:tc>
        <w:tc>
          <w:tcPr>
            <w:tcW w:w="1792" w:type="dxa"/>
          </w:tcPr>
          <w:p w:rsidR="000C40F6" w:rsidRPr="000C40F6" w:rsidRDefault="000C40F6" w:rsidP="000C40F6">
            <w:pPr>
              <w:rPr>
                <w:rFonts w:ascii="Arial" w:eastAsia="Calibri" w:hAnsi="Arial" w:cs="Arial"/>
              </w:rPr>
            </w:pPr>
            <w:r w:rsidRPr="000C40F6">
              <w:rPr>
                <w:rFonts w:ascii="Arial" w:eastAsia="Calibri" w:hAnsi="Arial" w:cs="Arial"/>
              </w:rPr>
              <w:t xml:space="preserve">Acute team </w:t>
            </w:r>
            <w:r w:rsidR="004E7E28">
              <w:rPr>
                <w:rFonts w:ascii="Arial" w:eastAsia="Calibri" w:hAnsi="Arial" w:cs="Arial"/>
              </w:rPr>
              <w:t>7 day working across hospitals</w:t>
            </w:r>
          </w:p>
        </w:tc>
        <w:tc>
          <w:tcPr>
            <w:tcW w:w="1787" w:type="dxa"/>
          </w:tcPr>
          <w:p w:rsidR="000C40F6" w:rsidRPr="000C40F6" w:rsidRDefault="000C40F6" w:rsidP="000C40F6">
            <w:pPr>
              <w:rPr>
                <w:rFonts w:ascii="Arial" w:eastAsia="Calibri" w:hAnsi="Arial" w:cs="Arial"/>
              </w:rPr>
            </w:pPr>
            <w:r w:rsidRPr="000C40F6">
              <w:rPr>
                <w:rFonts w:ascii="Arial" w:eastAsia="Calibri" w:hAnsi="Arial" w:cs="Arial"/>
              </w:rPr>
              <w:t xml:space="preserve">Sue Lott, Head of Social Care (Health), Lancashire County Council. </w:t>
            </w:r>
          </w:p>
          <w:p w:rsidR="000C40F6" w:rsidRPr="000C40F6" w:rsidRDefault="00432D10" w:rsidP="000C40F6">
            <w:pPr>
              <w:rPr>
                <w:rFonts w:ascii="Arial" w:eastAsia="Calibri" w:hAnsi="Arial" w:cs="Arial"/>
              </w:rPr>
            </w:pPr>
            <w:hyperlink r:id="rId15" w:history="1">
              <w:r w:rsidR="000C40F6" w:rsidRPr="000C40F6">
                <w:rPr>
                  <w:rFonts w:ascii="Arial" w:eastAsia="Calibri" w:hAnsi="Arial" w:cs="Arial"/>
                  <w:color w:val="0563C1"/>
                  <w:u w:val="single"/>
                </w:rPr>
                <w:t>sue.lott@lancashire.gov.uk</w:t>
              </w:r>
            </w:hyperlink>
          </w:p>
        </w:tc>
        <w:tc>
          <w:tcPr>
            <w:tcW w:w="3260" w:type="dxa"/>
          </w:tcPr>
          <w:p w:rsidR="000C40F6" w:rsidRPr="000C40F6" w:rsidRDefault="000C40F6" w:rsidP="000C40F6">
            <w:pPr>
              <w:rPr>
                <w:rFonts w:ascii="Arial" w:eastAsia="Calibri" w:hAnsi="Arial" w:cs="Arial"/>
              </w:rPr>
            </w:pPr>
            <w:r w:rsidRPr="000C40F6">
              <w:rPr>
                <w:rFonts w:ascii="Arial" w:eastAsia="Calibri" w:hAnsi="Arial" w:cs="Arial"/>
              </w:rPr>
              <w:t xml:space="preserve">Plans to create a permanent team of Social Workers and Social Care Support Officers approved. </w:t>
            </w:r>
          </w:p>
          <w:p w:rsidR="000C40F6" w:rsidRPr="000C40F6" w:rsidRDefault="000C40F6" w:rsidP="000C40F6">
            <w:pPr>
              <w:rPr>
                <w:rFonts w:ascii="Arial" w:eastAsia="Calibri" w:hAnsi="Arial" w:cs="Arial"/>
              </w:rPr>
            </w:pPr>
            <w:r w:rsidRPr="000C40F6">
              <w:rPr>
                <w:rFonts w:ascii="Arial" w:eastAsia="Calibri" w:hAnsi="Arial" w:cs="Arial"/>
              </w:rPr>
              <w:t xml:space="preserve">Targeted recruitment campaign has concluded. </w:t>
            </w:r>
          </w:p>
        </w:tc>
        <w:tc>
          <w:tcPr>
            <w:tcW w:w="1417" w:type="dxa"/>
          </w:tcPr>
          <w:p w:rsidR="000C40F6" w:rsidRPr="000C40F6" w:rsidRDefault="004E7E28" w:rsidP="000C40F6">
            <w:pPr>
              <w:rPr>
                <w:rFonts w:ascii="Arial" w:eastAsia="Calibri" w:hAnsi="Arial" w:cs="Arial"/>
              </w:rPr>
            </w:pPr>
            <w:r>
              <w:rPr>
                <w:rFonts w:ascii="Arial" w:eastAsia="Calibri" w:hAnsi="Arial" w:cs="Arial"/>
              </w:rPr>
              <w:t>December 2017</w:t>
            </w:r>
          </w:p>
        </w:tc>
        <w:tc>
          <w:tcPr>
            <w:tcW w:w="2835" w:type="dxa"/>
          </w:tcPr>
          <w:p w:rsidR="000C40F6" w:rsidRPr="000C40F6" w:rsidRDefault="000C40F6" w:rsidP="000C40F6">
            <w:pPr>
              <w:rPr>
                <w:rFonts w:ascii="Arial" w:eastAsia="Calibri" w:hAnsi="Arial" w:cs="Arial"/>
              </w:rPr>
            </w:pPr>
            <w:r w:rsidRPr="000C40F6">
              <w:rPr>
                <w:rFonts w:ascii="Arial" w:eastAsia="Calibri" w:hAnsi="Arial" w:cs="Arial"/>
              </w:rPr>
              <w:t xml:space="preserve">Pre-employment screening is in progress. </w:t>
            </w:r>
          </w:p>
          <w:p w:rsidR="000C40F6" w:rsidRPr="000C40F6" w:rsidRDefault="000C40F6" w:rsidP="000C40F6">
            <w:pPr>
              <w:rPr>
                <w:rFonts w:ascii="Arial" w:eastAsia="Calibri" w:hAnsi="Arial" w:cs="Arial"/>
              </w:rPr>
            </w:pPr>
            <w:r w:rsidRPr="000C40F6">
              <w:rPr>
                <w:rFonts w:ascii="Arial" w:eastAsia="Calibri" w:hAnsi="Arial" w:cs="Arial"/>
              </w:rPr>
              <w:t>Planned date for successful candidates t</w:t>
            </w:r>
            <w:r w:rsidR="004E7E28">
              <w:rPr>
                <w:rFonts w:ascii="Arial" w:eastAsia="Calibri" w:hAnsi="Arial" w:cs="Arial"/>
              </w:rPr>
              <w:t>o be in place is December 2017</w:t>
            </w:r>
          </w:p>
        </w:tc>
        <w:tc>
          <w:tcPr>
            <w:tcW w:w="2694" w:type="dxa"/>
          </w:tcPr>
          <w:p w:rsidR="000C40F6" w:rsidRPr="000C40F6" w:rsidRDefault="000C40F6" w:rsidP="000C40F6">
            <w:pPr>
              <w:rPr>
                <w:rFonts w:ascii="Arial" w:eastAsia="Calibri" w:hAnsi="Arial" w:cs="Arial"/>
              </w:rPr>
            </w:pPr>
            <w:r w:rsidRPr="000C40F6">
              <w:rPr>
                <w:rFonts w:ascii="Arial" w:eastAsia="Calibri" w:hAnsi="Arial" w:cs="Arial"/>
              </w:rPr>
              <w:t>None to report.</w:t>
            </w:r>
          </w:p>
        </w:tc>
      </w:tr>
      <w:tr w:rsidR="000C40F6" w:rsidRPr="000C40F6" w:rsidTr="006F3D4F">
        <w:tc>
          <w:tcPr>
            <w:tcW w:w="1065" w:type="dxa"/>
            <w:shd w:val="clear" w:color="auto" w:fill="FFC000"/>
          </w:tcPr>
          <w:p w:rsidR="000C40F6" w:rsidRPr="004E7E28" w:rsidRDefault="004E7E28" w:rsidP="000C40F6">
            <w:pPr>
              <w:rPr>
                <w:rFonts w:ascii="Arial" w:eastAsia="Calibri" w:hAnsi="Arial" w:cs="Arial"/>
                <w:b/>
              </w:rPr>
            </w:pPr>
            <w:r>
              <w:rPr>
                <w:rFonts w:ascii="Arial" w:eastAsia="Calibri" w:hAnsi="Arial" w:cs="Arial"/>
                <w:b/>
              </w:rPr>
              <w:t>A</w:t>
            </w:r>
          </w:p>
        </w:tc>
        <w:tc>
          <w:tcPr>
            <w:tcW w:w="1792" w:type="dxa"/>
          </w:tcPr>
          <w:p w:rsidR="000C40F6" w:rsidRPr="000C40F6" w:rsidRDefault="000C40F6" w:rsidP="000C40F6">
            <w:pPr>
              <w:rPr>
                <w:rFonts w:ascii="Arial" w:eastAsia="Calibri" w:hAnsi="Arial" w:cs="Arial"/>
              </w:rPr>
            </w:pPr>
            <w:r w:rsidRPr="000C40F6">
              <w:rPr>
                <w:rFonts w:ascii="Arial" w:eastAsia="Calibri" w:hAnsi="Arial" w:cs="Arial"/>
              </w:rPr>
              <w:t xml:space="preserve">Seven Day Service – 24 hour AMHP service (Mental Health) </w:t>
            </w:r>
          </w:p>
        </w:tc>
        <w:tc>
          <w:tcPr>
            <w:tcW w:w="1787" w:type="dxa"/>
          </w:tcPr>
          <w:p w:rsidR="000C40F6" w:rsidRPr="000C40F6" w:rsidRDefault="000C40F6" w:rsidP="000C40F6">
            <w:pPr>
              <w:rPr>
                <w:rFonts w:ascii="Arial" w:eastAsia="Calibri" w:hAnsi="Arial" w:cs="Arial"/>
              </w:rPr>
            </w:pPr>
            <w:r w:rsidRPr="000C40F6">
              <w:rPr>
                <w:rFonts w:ascii="Arial" w:eastAsia="Calibri" w:hAnsi="Arial" w:cs="Arial"/>
              </w:rPr>
              <w:t xml:space="preserve">Charlotte Hammond, Head of Learning Disability, Autism Service and Mental </w:t>
            </w:r>
            <w:r w:rsidRPr="000C40F6">
              <w:rPr>
                <w:rFonts w:ascii="Arial" w:eastAsia="Calibri" w:hAnsi="Arial" w:cs="Arial"/>
              </w:rPr>
              <w:lastRenderedPageBreak/>
              <w:t xml:space="preserve">Health, Lancashire County Council. </w:t>
            </w:r>
          </w:p>
          <w:p w:rsidR="000C40F6" w:rsidRPr="000C40F6" w:rsidRDefault="00432D10" w:rsidP="000C40F6">
            <w:pPr>
              <w:rPr>
                <w:rFonts w:ascii="Arial" w:eastAsia="Calibri" w:hAnsi="Arial" w:cs="Arial"/>
              </w:rPr>
            </w:pPr>
            <w:hyperlink r:id="rId16" w:history="1">
              <w:r w:rsidR="000C40F6" w:rsidRPr="000C40F6">
                <w:rPr>
                  <w:rFonts w:ascii="Arial" w:eastAsia="Calibri" w:hAnsi="Arial" w:cs="Arial"/>
                  <w:color w:val="0563C1"/>
                  <w:u w:val="single"/>
                </w:rPr>
                <w:t>charlotte.hammond@lancashire.gov.uk</w:t>
              </w:r>
            </w:hyperlink>
          </w:p>
        </w:tc>
        <w:tc>
          <w:tcPr>
            <w:tcW w:w="3260" w:type="dxa"/>
          </w:tcPr>
          <w:p w:rsidR="000C40F6" w:rsidRPr="000C40F6" w:rsidRDefault="000C40F6" w:rsidP="000C40F6">
            <w:pPr>
              <w:rPr>
                <w:rFonts w:ascii="Arial" w:eastAsia="Calibri" w:hAnsi="Arial" w:cs="Arial"/>
              </w:rPr>
            </w:pPr>
            <w:r w:rsidRPr="000C40F6">
              <w:rPr>
                <w:rFonts w:ascii="Arial" w:eastAsia="Calibri" w:hAnsi="Arial" w:cs="Arial"/>
              </w:rPr>
              <w:lastRenderedPageBreak/>
              <w:t xml:space="preserve">The model for 7 day working is agreed. </w:t>
            </w:r>
          </w:p>
          <w:p w:rsidR="000C40F6" w:rsidRPr="000C40F6" w:rsidRDefault="000C40F6" w:rsidP="000C40F6">
            <w:pPr>
              <w:rPr>
                <w:rFonts w:ascii="Arial" w:eastAsia="Calibri" w:hAnsi="Arial" w:cs="Arial"/>
              </w:rPr>
            </w:pPr>
            <w:r w:rsidRPr="000C40F6">
              <w:rPr>
                <w:rFonts w:ascii="Arial" w:eastAsia="Calibri" w:hAnsi="Arial" w:cs="Arial"/>
              </w:rPr>
              <w:t>Staff consultation will commence on the 9</w:t>
            </w:r>
            <w:r w:rsidRPr="000C40F6">
              <w:rPr>
                <w:rFonts w:ascii="Arial" w:eastAsia="Calibri" w:hAnsi="Arial" w:cs="Arial"/>
                <w:vertAlign w:val="superscript"/>
              </w:rPr>
              <w:t>th</w:t>
            </w:r>
            <w:r w:rsidRPr="000C40F6">
              <w:rPr>
                <w:rFonts w:ascii="Arial" w:eastAsia="Calibri" w:hAnsi="Arial" w:cs="Arial"/>
              </w:rPr>
              <w:t xml:space="preserve"> November. </w:t>
            </w:r>
          </w:p>
        </w:tc>
        <w:tc>
          <w:tcPr>
            <w:tcW w:w="1417" w:type="dxa"/>
          </w:tcPr>
          <w:p w:rsidR="000C40F6" w:rsidRPr="000C40F6" w:rsidRDefault="000C40F6" w:rsidP="000C40F6">
            <w:pPr>
              <w:rPr>
                <w:rFonts w:ascii="Arial" w:eastAsia="Calibri" w:hAnsi="Arial" w:cs="Arial"/>
              </w:rPr>
            </w:pPr>
            <w:r w:rsidRPr="000C40F6">
              <w:rPr>
                <w:rFonts w:ascii="Arial" w:eastAsia="Calibri" w:hAnsi="Arial" w:cs="Arial"/>
              </w:rPr>
              <w:t>Interim operation of 7 day service on plan to commence 20</w:t>
            </w:r>
            <w:r w:rsidRPr="000C40F6">
              <w:rPr>
                <w:rFonts w:ascii="Arial" w:eastAsia="Calibri" w:hAnsi="Arial" w:cs="Arial"/>
                <w:vertAlign w:val="superscript"/>
              </w:rPr>
              <w:t>th</w:t>
            </w:r>
            <w:r w:rsidRPr="000C40F6">
              <w:rPr>
                <w:rFonts w:ascii="Arial" w:eastAsia="Calibri" w:hAnsi="Arial" w:cs="Arial"/>
              </w:rPr>
              <w:t xml:space="preserve"> </w:t>
            </w:r>
            <w:r w:rsidRPr="000C40F6">
              <w:rPr>
                <w:rFonts w:ascii="Arial" w:eastAsia="Calibri" w:hAnsi="Arial" w:cs="Arial"/>
              </w:rPr>
              <w:lastRenderedPageBreak/>
              <w:t xml:space="preserve">November.  Final operations on plan to commence January 2018.  </w:t>
            </w:r>
          </w:p>
        </w:tc>
        <w:tc>
          <w:tcPr>
            <w:tcW w:w="2835" w:type="dxa"/>
          </w:tcPr>
          <w:p w:rsidR="000C40F6" w:rsidRPr="000C40F6" w:rsidRDefault="000C40F6" w:rsidP="000C40F6">
            <w:pPr>
              <w:rPr>
                <w:rFonts w:ascii="Arial" w:eastAsia="Calibri" w:hAnsi="Arial" w:cs="Arial"/>
              </w:rPr>
            </w:pPr>
            <w:r w:rsidRPr="000C40F6">
              <w:rPr>
                <w:rFonts w:ascii="Arial" w:eastAsia="Calibri" w:hAnsi="Arial" w:cs="Arial"/>
              </w:rPr>
              <w:lastRenderedPageBreak/>
              <w:t xml:space="preserve">Team Manager recruitment complete. </w:t>
            </w:r>
          </w:p>
          <w:p w:rsidR="000C40F6" w:rsidRPr="000C40F6" w:rsidRDefault="000C40F6" w:rsidP="000C40F6">
            <w:pPr>
              <w:rPr>
                <w:rFonts w:ascii="Arial" w:eastAsia="Calibri" w:hAnsi="Arial" w:cs="Arial"/>
              </w:rPr>
            </w:pPr>
            <w:r w:rsidRPr="000C40F6">
              <w:rPr>
                <w:rFonts w:ascii="Arial" w:eastAsia="Calibri" w:hAnsi="Arial" w:cs="Arial"/>
              </w:rPr>
              <w:t>Recruitment campaign is on plan to start 17</w:t>
            </w:r>
            <w:r w:rsidRPr="000C40F6">
              <w:rPr>
                <w:rFonts w:ascii="Arial" w:eastAsia="Calibri" w:hAnsi="Arial" w:cs="Arial"/>
                <w:vertAlign w:val="superscript"/>
              </w:rPr>
              <w:t>th</w:t>
            </w:r>
            <w:r w:rsidRPr="000C40F6">
              <w:rPr>
                <w:rFonts w:ascii="Arial" w:eastAsia="Calibri" w:hAnsi="Arial" w:cs="Arial"/>
              </w:rPr>
              <w:t xml:space="preserve"> November. </w:t>
            </w:r>
          </w:p>
        </w:tc>
        <w:tc>
          <w:tcPr>
            <w:tcW w:w="2694" w:type="dxa"/>
          </w:tcPr>
          <w:p w:rsidR="000C40F6" w:rsidRPr="000C40F6" w:rsidRDefault="000C40F6" w:rsidP="000C40F6">
            <w:pPr>
              <w:rPr>
                <w:rFonts w:ascii="Arial" w:eastAsia="Calibri" w:hAnsi="Arial" w:cs="Arial"/>
              </w:rPr>
            </w:pPr>
            <w:r w:rsidRPr="000C40F6">
              <w:rPr>
                <w:rFonts w:ascii="Arial" w:eastAsia="Calibri" w:hAnsi="Arial" w:cs="Arial"/>
              </w:rPr>
              <w:t xml:space="preserve">None to date. </w:t>
            </w:r>
          </w:p>
        </w:tc>
      </w:tr>
      <w:tr w:rsidR="000C40F6" w:rsidRPr="000C40F6" w:rsidTr="006F3D4F">
        <w:tc>
          <w:tcPr>
            <w:tcW w:w="1065" w:type="dxa"/>
            <w:shd w:val="clear" w:color="auto" w:fill="FFC000"/>
          </w:tcPr>
          <w:p w:rsidR="000C40F6" w:rsidRPr="004E7E28" w:rsidRDefault="004E7E28" w:rsidP="000C40F6">
            <w:pPr>
              <w:rPr>
                <w:rFonts w:ascii="Arial" w:eastAsia="Calibri" w:hAnsi="Arial" w:cs="Arial"/>
                <w:b/>
              </w:rPr>
            </w:pPr>
            <w:r>
              <w:rPr>
                <w:rFonts w:ascii="Arial" w:eastAsia="Calibri" w:hAnsi="Arial" w:cs="Arial"/>
                <w:b/>
              </w:rPr>
              <w:lastRenderedPageBreak/>
              <w:t>A</w:t>
            </w:r>
          </w:p>
        </w:tc>
        <w:tc>
          <w:tcPr>
            <w:tcW w:w="1792" w:type="dxa"/>
          </w:tcPr>
          <w:p w:rsidR="000C40F6" w:rsidRPr="000C40F6" w:rsidRDefault="000C40F6" w:rsidP="000C40F6">
            <w:pPr>
              <w:rPr>
                <w:rFonts w:ascii="Arial" w:eastAsia="Calibri" w:hAnsi="Arial" w:cs="Arial"/>
              </w:rPr>
            </w:pPr>
            <w:r w:rsidRPr="000C40F6">
              <w:rPr>
                <w:rFonts w:ascii="Arial" w:eastAsia="Calibri" w:hAnsi="Arial" w:cs="Arial"/>
              </w:rPr>
              <w:t xml:space="preserve">System to Monitor patient Flow – DToC tracking </w:t>
            </w:r>
          </w:p>
        </w:tc>
        <w:tc>
          <w:tcPr>
            <w:tcW w:w="1787" w:type="dxa"/>
          </w:tcPr>
          <w:p w:rsidR="000C40F6" w:rsidRPr="000C40F6" w:rsidRDefault="000C40F6" w:rsidP="000C40F6">
            <w:pPr>
              <w:rPr>
                <w:rFonts w:ascii="Arial" w:eastAsia="Calibri" w:hAnsi="Arial" w:cs="Arial"/>
              </w:rPr>
            </w:pPr>
            <w:r w:rsidRPr="000C40F6">
              <w:rPr>
                <w:rFonts w:ascii="Arial" w:eastAsia="Calibri" w:hAnsi="Arial" w:cs="Arial"/>
              </w:rPr>
              <w:t xml:space="preserve">Sue Lott, Head of Service, Social Care (Health), Lancashire County Council. </w:t>
            </w:r>
          </w:p>
          <w:p w:rsidR="000C40F6" w:rsidRPr="000C40F6" w:rsidRDefault="00432D10" w:rsidP="000C40F6">
            <w:pPr>
              <w:rPr>
                <w:rFonts w:ascii="Arial" w:eastAsia="Calibri" w:hAnsi="Arial" w:cs="Arial"/>
              </w:rPr>
            </w:pPr>
            <w:hyperlink r:id="rId17" w:history="1">
              <w:r w:rsidR="000C40F6" w:rsidRPr="000C40F6">
                <w:rPr>
                  <w:rFonts w:ascii="Arial" w:eastAsia="Calibri" w:hAnsi="Arial" w:cs="Arial"/>
                  <w:color w:val="0563C1"/>
                  <w:u w:val="single"/>
                </w:rPr>
                <w:t>sue.lott@lancashire.gov.uk</w:t>
              </w:r>
            </w:hyperlink>
          </w:p>
        </w:tc>
        <w:tc>
          <w:tcPr>
            <w:tcW w:w="3260" w:type="dxa"/>
          </w:tcPr>
          <w:p w:rsidR="000C40F6" w:rsidRPr="000C40F6" w:rsidRDefault="000C40F6" w:rsidP="000C40F6">
            <w:pPr>
              <w:rPr>
                <w:rFonts w:ascii="Arial" w:eastAsia="Calibri" w:hAnsi="Arial" w:cs="Arial"/>
              </w:rPr>
            </w:pPr>
            <w:r w:rsidRPr="000C40F6">
              <w:rPr>
                <w:rFonts w:ascii="Arial" w:eastAsia="Calibri" w:hAnsi="Arial" w:cs="Arial"/>
              </w:rPr>
              <w:t xml:space="preserve">DToC Tracker is developed and Sandboxing (testing) at Blackpool Victoria Hospital is underway. </w:t>
            </w:r>
          </w:p>
          <w:p w:rsidR="000C40F6" w:rsidRPr="000C40F6" w:rsidRDefault="000C40F6" w:rsidP="000C40F6">
            <w:pPr>
              <w:rPr>
                <w:rFonts w:ascii="Arial" w:eastAsia="Calibri" w:hAnsi="Arial" w:cs="Arial"/>
              </w:rPr>
            </w:pPr>
            <w:r w:rsidRPr="000C40F6">
              <w:rPr>
                <w:rFonts w:ascii="Arial" w:eastAsia="Calibri" w:hAnsi="Arial" w:cs="Arial"/>
              </w:rPr>
              <w:t>Sandbox will end on plan 17</w:t>
            </w:r>
            <w:r w:rsidRPr="000C40F6">
              <w:rPr>
                <w:rFonts w:ascii="Arial" w:eastAsia="Calibri" w:hAnsi="Arial" w:cs="Arial"/>
                <w:vertAlign w:val="superscript"/>
              </w:rPr>
              <w:t>th</w:t>
            </w:r>
            <w:r w:rsidRPr="000C40F6">
              <w:rPr>
                <w:rFonts w:ascii="Arial" w:eastAsia="Calibri" w:hAnsi="Arial" w:cs="Arial"/>
              </w:rPr>
              <w:t xml:space="preserve"> November. </w:t>
            </w:r>
          </w:p>
          <w:p w:rsidR="000C40F6" w:rsidRPr="000C40F6" w:rsidRDefault="000C40F6" w:rsidP="000C40F6">
            <w:pPr>
              <w:rPr>
                <w:rFonts w:ascii="Arial" w:eastAsia="Calibri" w:hAnsi="Arial" w:cs="Arial"/>
              </w:rPr>
            </w:pPr>
          </w:p>
        </w:tc>
        <w:tc>
          <w:tcPr>
            <w:tcW w:w="1417" w:type="dxa"/>
          </w:tcPr>
          <w:p w:rsidR="000C40F6" w:rsidRPr="000C40F6" w:rsidRDefault="000C40F6" w:rsidP="000C40F6">
            <w:pPr>
              <w:rPr>
                <w:rFonts w:ascii="Arial" w:eastAsia="Calibri" w:hAnsi="Arial" w:cs="Arial"/>
              </w:rPr>
            </w:pPr>
            <w:r w:rsidRPr="000C40F6">
              <w:rPr>
                <w:rFonts w:ascii="Arial" w:eastAsia="Calibri" w:hAnsi="Arial" w:cs="Arial"/>
              </w:rPr>
              <w:t>Roll-out to county wide is on plan for 4</w:t>
            </w:r>
            <w:r w:rsidRPr="000C40F6">
              <w:rPr>
                <w:rFonts w:ascii="Arial" w:eastAsia="Calibri" w:hAnsi="Arial" w:cs="Arial"/>
                <w:vertAlign w:val="superscript"/>
              </w:rPr>
              <w:t>th</w:t>
            </w:r>
            <w:r w:rsidRPr="000C40F6">
              <w:rPr>
                <w:rFonts w:ascii="Arial" w:eastAsia="Calibri" w:hAnsi="Arial" w:cs="Arial"/>
              </w:rPr>
              <w:t xml:space="preserve"> December. </w:t>
            </w:r>
          </w:p>
        </w:tc>
        <w:tc>
          <w:tcPr>
            <w:tcW w:w="2835" w:type="dxa"/>
          </w:tcPr>
          <w:p w:rsidR="000C40F6" w:rsidRPr="000C40F6" w:rsidRDefault="000C40F6" w:rsidP="000C40F6">
            <w:pPr>
              <w:rPr>
                <w:rFonts w:ascii="Arial" w:eastAsia="Calibri" w:hAnsi="Arial" w:cs="Arial"/>
              </w:rPr>
            </w:pPr>
            <w:r w:rsidRPr="000C40F6">
              <w:rPr>
                <w:rFonts w:ascii="Arial" w:eastAsia="Calibri" w:hAnsi="Arial" w:cs="Arial"/>
              </w:rPr>
              <w:t xml:space="preserve">Recruitment to the additional Social Care Support Officer resource is complete. </w:t>
            </w:r>
          </w:p>
          <w:p w:rsidR="000C40F6" w:rsidRPr="000C40F6" w:rsidRDefault="000C40F6" w:rsidP="000C40F6">
            <w:pPr>
              <w:rPr>
                <w:rFonts w:ascii="Arial" w:eastAsia="Calibri" w:hAnsi="Arial" w:cs="Arial"/>
              </w:rPr>
            </w:pPr>
            <w:r w:rsidRPr="000C40F6">
              <w:rPr>
                <w:rFonts w:ascii="Arial" w:eastAsia="Calibri" w:hAnsi="Arial" w:cs="Arial"/>
              </w:rPr>
              <w:t xml:space="preserve">Staff will be in post mid-November.   </w:t>
            </w:r>
          </w:p>
          <w:p w:rsidR="000C40F6" w:rsidRPr="000C40F6" w:rsidRDefault="000C40F6" w:rsidP="000C40F6">
            <w:pPr>
              <w:rPr>
                <w:rFonts w:ascii="Arial" w:eastAsia="Calibri" w:hAnsi="Arial" w:cs="Arial"/>
              </w:rPr>
            </w:pPr>
          </w:p>
        </w:tc>
        <w:tc>
          <w:tcPr>
            <w:tcW w:w="2694" w:type="dxa"/>
          </w:tcPr>
          <w:p w:rsidR="000C40F6" w:rsidRPr="000C40F6" w:rsidRDefault="000C40F6" w:rsidP="000C40F6">
            <w:pPr>
              <w:rPr>
                <w:rFonts w:ascii="Arial" w:eastAsia="Calibri" w:hAnsi="Arial" w:cs="Arial"/>
              </w:rPr>
            </w:pPr>
            <w:r w:rsidRPr="000C40F6">
              <w:rPr>
                <w:rFonts w:ascii="Arial" w:eastAsia="Calibri" w:hAnsi="Arial" w:cs="Arial"/>
              </w:rPr>
              <w:t xml:space="preserve">None to date. </w:t>
            </w:r>
          </w:p>
        </w:tc>
      </w:tr>
      <w:tr w:rsidR="00E427B6" w:rsidRPr="000C40F6" w:rsidTr="006F3D4F">
        <w:tc>
          <w:tcPr>
            <w:tcW w:w="1065" w:type="dxa"/>
            <w:shd w:val="clear" w:color="auto" w:fill="FFC000"/>
          </w:tcPr>
          <w:p w:rsidR="00E427B6" w:rsidRPr="00BD19A1" w:rsidRDefault="00E427B6" w:rsidP="00E427B6">
            <w:pPr>
              <w:rPr>
                <w:rFonts w:ascii="Arial" w:eastAsia="Calibri" w:hAnsi="Arial" w:cs="Arial"/>
                <w:b/>
              </w:rPr>
            </w:pPr>
            <w:r w:rsidRPr="00BD19A1">
              <w:rPr>
                <w:rFonts w:ascii="Arial" w:eastAsia="Calibri" w:hAnsi="Arial" w:cs="Arial"/>
                <w:b/>
              </w:rPr>
              <w:t>A</w:t>
            </w:r>
          </w:p>
        </w:tc>
        <w:tc>
          <w:tcPr>
            <w:tcW w:w="1792" w:type="dxa"/>
          </w:tcPr>
          <w:p w:rsidR="00E427B6" w:rsidRPr="000C40F6" w:rsidRDefault="00E427B6" w:rsidP="00E427B6">
            <w:pPr>
              <w:rPr>
                <w:rFonts w:ascii="Arial" w:eastAsia="Calibri" w:hAnsi="Arial" w:cs="Arial"/>
              </w:rPr>
            </w:pPr>
            <w:r>
              <w:rPr>
                <w:rFonts w:ascii="Arial" w:eastAsia="Calibri" w:hAnsi="Arial" w:cs="Arial"/>
              </w:rPr>
              <w:t>Trusted Assessors – Trusted Assessor Training</w:t>
            </w:r>
          </w:p>
        </w:tc>
        <w:tc>
          <w:tcPr>
            <w:tcW w:w="1787" w:type="dxa"/>
          </w:tcPr>
          <w:p w:rsidR="00E427B6" w:rsidRPr="000C40F6" w:rsidRDefault="00E427B6" w:rsidP="00E427B6">
            <w:pPr>
              <w:rPr>
                <w:rFonts w:ascii="Arial" w:eastAsia="Calibri" w:hAnsi="Arial" w:cs="Arial"/>
              </w:rPr>
            </w:pPr>
            <w:r w:rsidRPr="000C40F6">
              <w:rPr>
                <w:rFonts w:ascii="Arial" w:eastAsia="Calibri" w:hAnsi="Arial" w:cs="Arial"/>
              </w:rPr>
              <w:t xml:space="preserve">Sue Lott, Head of Service, Social Care (Health), Lancashire County Council. </w:t>
            </w:r>
          </w:p>
          <w:p w:rsidR="00E427B6" w:rsidRPr="000C40F6" w:rsidRDefault="00432D10" w:rsidP="00E427B6">
            <w:pPr>
              <w:rPr>
                <w:rFonts w:ascii="Arial" w:eastAsia="Calibri" w:hAnsi="Arial" w:cs="Arial"/>
              </w:rPr>
            </w:pPr>
            <w:hyperlink r:id="rId18" w:history="1">
              <w:r w:rsidR="00E427B6" w:rsidRPr="000C40F6">
                <w:rPr>
                  <w:rFonts w:ascii="Arial" w:eastAsia="Calibri" w:hAnsi="Arial" w:cs="Arial"/>
                  <w:color w:val="0563C1"/>
                  <w:u w:val="single"/>
                </w:rPr>
                <w:t>sue.lott@lancashire.gov.uk</w:t>
              </w:r>
            </w:hyperlink>
          </w:p>
        </w:tc>
        <w:tc>
          <w:tcPr>
            <w:tcW w:w="3260" w:type="dxa"/>
          </w:tcPr>
          <w:p w:rsidR="00E427B6" w:rsidRPr="00BD19A1" w:rsidRDefault="00E427B6" w:rsidP="00E427B6">
            <w:pPr>
              <w:rPr>
                <w:rFonts w:ascii="Arial" w:eastAsia="Calibri" w:hAnsi="Arial" w:cs="Arial"/>
              </w:rPr>
            </w:pPr>
            <w:r w:rsidRPr="00BD19A1">
              <w:rPr>
                <w:rFonts w:ascii="Arial" w:eastAsia="Calibri" w:hAnsi="Arial" w:cs="Arial"/>
              </w:rPr>
              <w:t xml:space="preserve">Plans are currently being developed. </w:t>
            </w:r>
          </w:p>
          <w:p w:rsidR="00E427B6" w:rsidRPr="000C40F6" w:rsidRDefault="00E427B6" w:rsidP="00E427B6">
            <w:pPr>
              <w:rPr>
                <w:rFonts w:ascii="Arial" w:eastAsia="Calibri" w:hAnsi="Arial" w:cs="Arial"/>
              </w:rPr>
            </w:pPr>
            <w:r w:rsidRPr="00BD19A1">
              <w:rPr>
                <w:rFonts w:ascii="Arial" w:eastAsia="Calibri" w:hAnsi="Arial" w:cs="Arial"/>
              </w:rPr>
              <w:t>No progress report at this time.</w:t>
            </w:r>
          </w:p>
        </w:tc>
        <w:tc>
          <w:tcPr>
            <w:tcW w:w="1417" w:type="dxa"/>
          </w:tcPr>
          <w:p w:rsidR="00E427B6" w:rsidRPr="000C40F6" w:rsidRDefault="00E427B6" w:rsidP="00E427B6">
            <w:pPr>
              <w:rPr>
                <w:rFonts w:ascii="Arial" w:eastAsia="Calibri" w:hAnsi="Arial" w:cs="Arial"/>
              </w:rPr>
            </w:pPr>
          </w:p>
        </w:tc>
        <w:tc>
          <w:tcPr>
            <w:tcW w:w="2835" w:type="dxa"/>
          </w:tcPr>
          <w:p w:rsidR="00E427B6" w:rsidRPr="000C40F6" w:rsidRDefault="00E427B6" w:rsidP="00E427B6">
            <w:pPr>
              <w:rPr>
                <w:rFonts w:ascii="Arial" w:eastAsia="Calibri" w:hAnsi="Arial" w:cs="Arial"/>
              </w:rPr>
            </w:pPr>
          </w:p>
        </w:tc>
        <w:tc>
          <w:tcPr>
            <w:tcW w:w="2694" w:type="dxa"/>
          </w:tcPr>
          <w:p w:rsidR="00E427B6" w:rsidRPr="000C40F6" w:rsidRDefault="00E427B6" w:rsidP="00E427B6">
            <w:pPr>
              <w:rPr>
                <w:rFonts w:ascii="Arial" w:eastAsia="Calibri" w:hAnsi="Arial" w:cs="Arial"/>
              </w:rPr>
            </w:pPr>
          </w:p>
        </w:tc>
      </w:tr>
      <w:tr w:rsidR="00E427B6" w:rsidRPr="000C40F6" w:rsidTr="00432D10">
        <w:tc>
          <w:tcPr>
            <w:tcW w:w="1065" w:type="dxa"/>
            <w:shd w:val="clear" w:color="auto" w:fill="FFC000"/>
          </w:tcPr>
          <w:p w:rsidR="00E427B6" w:rsidRPr="00BD19A1" w:rsidRDefault="00E427B6" w:rsidP="00E427B6">
            <w:pPr>
              <w:rPr>
                <w:rFonts w:ascii="Arial" w:eastAsia="Calibri" w:hAnsi="Arial" w:cs="Arial"/>
                <w:b/>
              </w:rPr>
            </w:pPr>
            <w:r>
              <w:rPr>
                <w:rFonts w:ascii="Arial" w:eastAsia="Calibri" w:hAnsi="Arial" w:cs="Arial"/>
                <w:b/>
              </w:rPr>
              <w:t>R</w:t>
            </w:r>
            <w:bookmarkStart w:id="0" w:name="_GoBack"/>
            <w:bookmarkEnd w:id="0"/>
          </w:p>
        </w:tc>
        <w:tc>
          <w:tcPr>
            <w:tcW w:w="1792" w:type="dxa"/>
          </w:tcPr>
          <w:p w:rsidR="00E427B6" w:rsidRPr="000C40F6" w:rsidRDefault="00E427B6" w:rsidP="00E427B6">
            <w:pPr>
              <w:rPr>
                <w:rFonts w:ascii="Arial" w:eastAsia="Calibri" w:hAnsi="Arial" w:cs="Arial"/>
              </w:rPr>
            </w:pPr>
            <w:r>
              <w:rPr>
                <w:rFonts w:ascii="Arial" w:eastAsia="Calibri" w:hAnsi="Arial" w:cs="Arial"/>
              </w:rPr>
              <w:t xml:space="preserve">Additional spend on existing BCF scheme - </w:t>
            </w:r>
            <w:r w:rsidRPr="000C40F6">
              <w:rPr>
                <w:rFonts w:ascii="Arial" w:eastAsia="Calibri" w:hAnsi="Arial" w:cs="Arial"/>
              </w:rPr>
              <w:t>Reablement and Occupational Therapy Team</w:t>
            </w:r>
            <w:r>
              <w:rPr>
                <w:rFonts w:ascii="Arial" w:eastAsia="Calibri" w:hAnsi="Arial" w:cs="Arial"/>
              </w:rPr>
              <w:t xml:space="preserve"> LCC</w:t>
            </w:r>
            <w:r w:rsidRPr="000C40F6">
              <w:rPr>
                <w:rFonts w:ascii="Arial" w:eastAsia="Calibri" w:hAnsi="Arial" w:cs="Arial"/>
              </w:rPr>
              <w:t xml:space="preserve"> Scheme </w:t>
            </w:r>
            <w:r>
              <w:rPr>
                <w:rFonts w:ascii="Arial" w:eastAsia="Calibri" w:hAnsi="Arial" w:cs="Arial"/>
              </w:rPr>
              <w:lastRenderedPageBreak/>
              <w:t xml:space="preserve">ref </w:t>
            </w:r>
            <w:r w:rsidRPr="000C40F6">
              <w:rPr>
                <w:rFonts w:ascii="Arial" w:eastAsia="Calibri" w:hAnsi="Arial" w:cs="Arial"/>
              </w:rPr>
              <w:t>#12 (BCF)</w:t>
            </w:r>
          </w:p>
        </w:tc>
        <w:tc>
          <w:tcPr>
            <w:tcW w:w="1787" w:type="dxa"/>
          </w:tcPr>
          <w:p w:rsidR="00E427B6" w:rsidRPr="000C40F6" w:rsidRDefault="00E427B6" w:rsidP="00E427B6">
            <w:pPr>
              <w:rPr>
                <w:rFonts w:ascii="Arial" w:eastAsia="Calibri" w:hAnsi="Arial" w:cs="Arial"/>
              </w:rPr>
            </w:pPr>
            <w:r w:rsidRPr="000C40F6">
              <w:rPr>
                <w:rFonts w:ascii="Arial" w:eastAsia="Calibri" w:hAnsi="Arial" w:cs="Arial"/>
              </w:rPr>
              <w:lastRenderedPageBreak/>
              <w:t>Tony Pounder, Director of Adult Services, Lanc</w:t>
            </w:r>
            <w:r>
              <w:rPr>
                <w:rFonts w:ascii="Arial" w:eastAsia="Calibri" w:hAnsi="Arial" w:cs="Arial"/>
              </w:rPr>
              <w:t>ashire County Council</w:t>
            </w:r>
          </w:p>
          <w:p w:rsidR="00E427B6" w:rsidRPr="000C40F6" w:rsidRDefault="00432D10" w:rsidP="00E427B6">
            <w:pPr>
              <w:rPr>
                <w:rFonts w:ascii="Arial" w:eastAsia="Calibri" w:hAnsi="Arial" w:cs="Arial"/>
              </w:rPr>
            </w:pPr>
            <w:hyperlink r:id="rId19" w:history="1">
              <w:r w:rsidR="00E427B6" w:rsidRPr="000C40F6">
                <w:rPr>
                  <w:rFonts w:ascii="Arial" w:eastAsia="Calibri" w:hAnsi="Arial" w:cs="Arial"/>
                  <w:color w:val="0563C1"/>
                  <w:u w:val="single"/>
                </w:rPr>
                <w:t>tony.pounder@lancashire.gov.uk</w:t>
              </w:r>
            </w:hyperlink>
          </w:p>
          <w:p w:rsidR="00E427B6" w:rsidRPr="000C40F6" w:rsidRDefault="00E427B6" w:rsidP="00E427B6">
            <w:pPr>
              <w:rPr>
                <w:rFonts w:ascii="Arial" w:eastAsia="Calibri" w:hAnsi="Arial" w:cs="Arial"/>
              </w:rPr>
            </w:pPr>
          </w:p>
        </w:tc>
        <w:tc>
          <w:tcPr>
            <w:tcW w:w="3260" w:type="dxa"/>
          </w:tcPr>
          <w:p w:rsidR="00E427B6" w:rsidRPr="000C40F6" w:rsidRDefault="00E427B6" w:rsidP="00E427B6">
            <w:pPr>
              <w:rPr>
                <w:rFonts w:ascii="Arial" w:eastAsia="Calibri" w:hAnsi="Arial" w:cs="Arial"/>
              </w:rPr>
            </w:pPr>
            <w:r w:rsidRPr="000C40F6">
              <w:rPr>
                <w:rFonts w:ascii="Arial" w:eastAsia="Calibri" w:hAnsi="Arial" w:cs="Arial"/>
              </w:rPr>
              <w:t xml:space="preserve">Additional investment for Therapists is approved. </w:t>
            </w:r>
          </w:p>
          <w:p w:rsidR="00E427B6" w:rsidRPr="000C40F6" w:rsidRDefault="00E427B6" w:rsidP="00E427B6">
            <w:pPr>
              <w:rPr>
                <w:rFonts w:ascii="Arial" w:eastAsia="Calibri" w:hAnsi="Arial" w:cs="Arial"/>
              </w:rPr>
            </w:pPr>
          </w:p>
        </w:tc>
        <w:tc>
          <w:tcPr>
            <w:tcW w:w="1417" w:type="dxa"/>
          </w:tcPr>
          <w:p w:rsidR="00E427B6" w:rsidRPr="000C40F6" w:rsidRDefault="00E427B6" w:rsidP="00E427B6">
            <w:pPr>
              <w:rPr>
                <w:rFonts w:ascii="Arial" w:eastAsia="Calibri" w:hAnsi="Arial" w:cs="Arial"/>
              </w:rPr>
            </w:pPr>
          </w:p>
        </w:tc>
        <w:tc>
          <w:tcPr>
            <w:tcW w:w="2835" w:type="dxa"/>
          </w:tcPr>
          <w:p w:rsidR="00E427B6" w:rsidRPr="000C40F6" w:rsidRDefault="00E427B6" w:rsidP="00E427B6">
            <w:pPr>
              <w:rPr>
                <w:rFonts w:ascii="Arial" w:eastAsia="Calibri" w:hAnsi="Arial" w:cs="Arial"/>
              </w:rPr>
            </w:pPr>
            <w:r w:rsidRPr="000C40F6">
              <w:rPr>
                <w:rFonts w:ascii="Arial" w:eastAsia="Calibri" w:hAnsi="Arial" w:cs="Arial"/>
              </w:rPr>
              <w:t>Recruitment campaign is live and active.</w:t>
            </w:r>
          </w:p>
        </w:tc>
        <w:tc>
          <w:tcPr>
            <w:tcW w:w="2694" w:type="dxa"/>
          </w:tcPr>
          <w:p w:rsidR="00E427B6" w:rsidRPr="000C40F6" w:rsidRDefault="00E427B6" w:rsidP="00E427B6">
            <w:pPr>
              <w:rPr>
                <w:rFonts w:ascii="Arial" w:eastAsia="Calibri" w:hAnsi="Arial" w:cs="Arial"/>
              </w:rPr>
            </w:pPr>
            <w:r w:rsidRPr="000C40F6">
              <w:rPr>
                <w:rFonts w:ascii="Arial" w:eastAsia="Calibri" w:hAnsi="Arial" w:cs="Arial"/>
              </w:rPr>
              <w:t xml:space="preserve">This Scheme has presented significant challenges during recruitment which has demonstrated a lack of skilled workforce available; a number of interventions for the immediate/short and long </w:t>
            </w:r>
            <w:r w:rsidRPr="000C40F6">
              <w:rPr>
                <w:rFonts w:ascii="Arial" w:eastAsia="Calibri" w:hAnsi="Arial" w:cs="Arial"/>
              </w:rPr>
              <w:lastRenderedPageBreak/>
              <w:t xml:space="preserve">term are being developed to address this issue.  </w:t>
            </w:r>
          </w:p>
          <w:p w:rsidR="00E427B6" w:rsidRPr="000C40F6" w:rsidRDefault="00E427B6" w:rsidP="00E427B6">
            <w:pPr>
              <w:rPr>
                <w:rFonts w:ascii="Arial" w:eastAsia="Calibri" w:hAnsi="Arial" w:cs="Arial"/>
              </w:rPr>
            </w:pPr>
          </w:p>
        </w:tc>
      </w:tr>
      <w:tr w:rsidR="00E427B6" w:rsidRPr="000C40F6" w:rsidTr="006F3D4F">
        <w:tc>
          <w:tcPr>
            <w:tcW w:w="1065" w:type="dxa"/>
            <w:shd w:val="clear" w:color="auto" w:fill="FFC000"/>
          </w:tcPr>
          <w:p w:rsidR="00E427B6" w:rsidRPr="00BD19A1" w:rsidRDefault="00E427B6" w:rsidP="00E427B6">
            <w:pPr>
              <w:rPr>
                <w:rFonts w:ascii="Arial" w:eastAsia="Calibri" w:hAnsi="Arial" w:cs="Arial"/>
                <w:b/>
              </w:rPr>
            </w:pPr>
            <w:r>
              <w:rPr>
                <w:rFonts w:ascii="Arial" w:eastAsia="Calibri" w:hAnsi="Arial" w:cs="Arial"/>
                <w:b/>
              </w:rPr>
              <w:lastRenderedPageBreak/>
              <w:t>A</w:t>
            </w:r>
          </w:p>
        </w:tc>
        <w:tc>
          <w:tcPr>
            <w:tcW w:w="1792" w:type="dxa"/>
          </w:tcPr>
          <w:p w:rsidR="00E427B6" w:rsidRDefault="00E427B6" w:rsidP="00E427B6">
            <w:pPr>
              <w:rPr>
                <w:rFonts w:ascii="Arial" w:eastAsia="Calibri" w:hAnsi="Arial" w:cs="Arial"/>
              </w:rPr>
            </w:pPr>
            <w:r>
              <w:rPr>
                <w:rFonts w:ascii="Arial" w:eastAsia="Calibri" w:hAnsi="Arial" w:cs="Arial"/>
              </w:rPr>
              <w:t>Spend on schemes previously outside BCF -</w:t>
            </w:r>
          </w:p>
          <w:p w:rsidR="00E427B6" w:rsidRDefault="00E427B6" w:rsidP="00E427B6">
            <w:pPr>
              <w:rPr>
                <w:rFonts w:ascii="Arial" w:eastAsia="Calibri" w:hAnsi="Arial" w:cs="Arial"/>
              </w:rPr>
            </w:pPr>
            <w:r w:rsidRPr="000C40F6">
              <w:rPr>
                <w:rFonts w:ascii="Arial" w:eastAsia="Calibri" w:hAnsi="Arial" w:cs="Arial"/>
              </w:rPr>
              <w:t xml:space="preserve">Roving Nights County Wide Service </w:t>
            </w:r>
          </w:p>
          <w:p w:rsidR="00E427B6" w:rsidRPr="000C40F6" w:rsidRDefault="00E427B6" w:rsidP="00E427B6">
            <w:pPr>
              <w:rPr>
                <w:rFonts w:ascii="Arial" w:eastAsia="Calibri" w:hAnsi="Arial" w:cs="Arial"/>
              </w:rPr>
            </w:pPr>
            <w:r>
              <w:rPr>
                <w:rFonts w:ascii="Arial" w:eastAsia="Calibri" w:hAnsi="Arial" w:cs="Arial"/>
              </w:rPr>
              <w:t xml:space="preserve">LCC Scheme ref #26 </w:t>
            </w:r>
          </w:p>
        </w:tc>
        <w:tc>
          <w:tcPr>
            <w:tcW w:w="1787" w:type="dxa"/>
          </w:tcPr>
          <w:p w:rsidR="00E427B6" w:rsidRPr="000C40F6" w:rsidRDefault="00E427B6" w:rsidP="00E427B6">
            <w:pPr>
              <w:rPr>
                <w:rFonts w:ascii="Arial" w:eastAsia="Calibri" w:hAnsi="Arial" w:cs="Arial"/>
              </w:rPr>
            </w:pPr>
            <w:r w:rsidRPr="000C40F6">
              <w:rPr>
                <w:rFonts w:ascii="Arial" w:eastAsia="Calibri" w:hAnsi="Arial" w:cs="Arial"/>
              </w:rPr>
              <w:t xml:space="preserve">Sue Knox, Commissioning Manager Age Well, Lancashire County Council. </w:t>
            </w:r>
          </w:p>
          <w:p w:rsidR="00E427B6" w:rsidRPr="000C40F6" w:rsidRDefault="00432D10" w:rsidP="00E427B6">
            <w:pPr>
              <w:rPr>
                <w:rFonts w:ascii="Arial" w:eastAsia="Calibri" w:hAnsi="Arial" w:cs="Arial"/>
              </w:rPr>
            </w:pPr>
            <w:hyperlink r:id="rId20" w:history="1">
              <w:r w:rsidR="00E427B6" w:rsidRPr="000C40F6">
                <w:rPr>
                  <w:rFonts w:ascii="Arial" w:eastAsia="Calibri" w:hAnsi="Arial" w:cs="Arial"/>
                  <w:color w:val="0563C1"/>
                  <w:u w:val="single"/>
                </w:rPr>
                <w:t>sue.knox@lancashire.gov.uk</w:t>
              </w:r>
            </w:hyperlink>
          </w:p>
        </w:tc>
        <w:tc>
          <w:tcPr>
            <w:tcW w:w="3260" w:type="dxa"/>
          </w:tcPr>
          <w:p w:rsidR="00E427B6" w:rsidRPr="000C40F6" w:rsidRDefault="00E427B6" w:rsidP="00E427B6">
            <w:pPr>
              <w:rPr>
                <w:rFonts w:ascii="Arial" w:eastAsia="Calibri" w:hAnsi="Arial" w:cs="Arial"/>
              </w:rPr>
            </w:pPr>
            <w:r w:rsidRPr="000C40F6">
              <w:rPr>
                <w:rFonts w:ascii="Arial" w:eastAsia="Calibri" w:hAnsi="Arial" w:cs="Arial"/>
              </w:rPr>
              <w:t xml:space="preserve">Plans approved at Cabinet. </w:t>
            </w:r>
            <w:r w:rsidRPr="000C40F6">
              <w:rPr>
                <w:rFonts w:ascii="Arial" w:eastAsia="Calibri" w:hAnsi="Arial" w:cs="Arial"/>
                <w:b/>
                <w:color w:val="FF0000"/>
              </w:rPr>
              <w:t xml:space="preserve"> </w:t>
            </w:r>
          </w:p>
        </w:tc>
        <w:tc>
          <w:tcPr>
            <w:tcW w:w="1417" w:type="dxa"/>
          </w:tcPr>
          <w:p w:rsidR="00E427B6" w:rsidRPr="000C40F6" w:rsidRDefault="00E427B6" w:rsidP="00E427B6">
            <w:pPr>
              <w:rPr>
                <w:rFonts w:ascii="Arial" w:eastAsia="Calibri" w:hAnsi="Arial" w:cs="Arial"/>
              </w:rPr>
            </w:pPr>
            <w:r w:rsidRPr="000C40F6">
              <w:rPr>
                <w:rFonts w:ascii="Arial" w:eastAsia="Calibri" w:hAnsi="Arial" w:cs="Arial"/>
              </w:rPr>
              <w:t xml:space="preserve">December 2017. </w:t>
            </w:r>
          </w:p>
        </w:tc>
        <w:tc>
          <w:tcPr>
            <w:tcW w:w="2835" w:type="dxa"/>
          </w:tcPr>
          <w:p w:rsidR="00E427B6" w:rsidRPr="000C40F6" w:rsidRDefault="00E427B6" w:rsidP="00E427B6">
            <w:pPr>
              <w:rPr>
                <w:rFonts w:ascii="Arial" w:eastAsia="Calibri" w:hAnsi="Arial" w:cs="Arial"/>
              </w:rPr>
            </w:pPr>
            <w:r w:rsidRPr="000C40F6">
              <w:rPr>
                <w:rFonts w:ascii="Arial" w:eastAsia="Calibri" w:hAnsi="Arial" w:cs="Arial"/>
              </w:rPr>
              <w:t xml:space="preserve">Not applicable. </w:t>
            </w:r>
          </w:p>
        </w:tc>
        <w:tc>
          <w:tcPr>
            <w:tcW w:w="2694" w:type="dxa"/>
          </w:tcPr>
          <w:p w:rsidR="00E427B6" w:rsidRPr="000C40F6" w:rsidRDefault="00E427B6" w:rsidP="00E427B6">
            <w:pPr>
              <w:rPr>
                <w:rFonts w:ascii="Arial" w:eastAsia="Calibri" w:hAnsi="Arial" w:cs="Arial"/>
              </w:rPr>
            </w:pPr>
            <w:r w:rsidRPr="000C40F6">
              <w:rPr>
                <w:rFonts w:ascii="Arial" w:eastAsia="Calibri" w:hAnsi="Arial" w:cs="Arial"/>
              </w:rPr>
              <w:t xml:space="preserve">None to report. </w:t>
            </w:r>
          </w:p>
        </w:tc>
      </w:tr>
      <w:tr w:rsidR="00E427B6" w:rsidRPr="000C40F6" w:rsidTr="006F3D4F">
        <w:tc>
          <w:tcPr>
            <w:tcW w:w="1065" w:type="dxa"/>
            <w:shd w:val="clear" w:color="auto" w:fill="FFC000"/>
          </w:tcPr>
          <w:p w:rsidR="00E427B6" w:rsidRPr="00BD19A1" w:rsidRDefault="00E427B6" w:rsidP="00E427B6">
            <w:pPr>
              <w:rPr>
                <w:rFonts w:ascii="Arial" w:eastAsia="Calibri" w:hAnsi="Arial" w:cs="Arial"/>
                <w:b/>
              </w:rPr>
            </w:pPr>
            <w:r>
              <w:rPr>
                <w:rFonts w:ascii="Arial" w:eastAsia="Calibri" w:hAnsi="Arial" w:cs="Arial"/>
                <w:b/>
              </w:rPr>
              <w:t>A</w:t>
            </w:r>
          </w:p>
        </w:tc>
        <w:tc>
          <w:tcPr>
            <w:tcW w:w="1792" w:type="dxa"/>
          </w:tcPr>
          <w:p w:rsidR="00E427B6" w:rsidRDefault="00E427B6" w:rsidP="00E427B6">
            <w:pPr>
              <w:rPr>
                <w:rFonts w:ascii="Arial" w:eastAsia="Calibri" w:hAnsi="Arial" w:cs="Arial"/>
              </w:rPr>
            </w:pPr>
            <w:r>
              <w:rPr>
                <w:rFonts w:ascii="Arial" w:eastAsia="Calibri" w:hAnsi="Arial" w:cs="Arial"/>
              </w:rPr>
              <w:t>LDP Scheme -</w:t>
            </w:r>
          </w:p>
          <w:p w:rsidR="00E427B6" w:rsidRDefault="00E427B6" w:rsidP="00E427B6">
            <w:pPr>
              <w:rPr>
                <w:rFonts w:ascii="Arial" w:eastAsia="Calibri" w:hAnsi="Arial" w:cs="Arial"/>
              </w:rPr>
            </w:pPr>
            <w:r w:rsidRPr="000C40F6">
              <w:rPr>
                <w:rFonts w:ascii="Arial" w:eastAsia="Calibri" w:hAnsi="Arial" w:cs="Arial"/>
              </w:rPr>
              <w:t>Central LDP Scheme Alloc</w:t>
            </w:r>
            <w:r>
              <w:rPr>
                <w:rFonts w:ascii="Arial" w:eastAsia="Calibri" w:hAnsi="Arial" w:cs="Arial"/>
              </w:rPr>
              <w:t>ation Team for Care and Health</w:t>
            </w:r>
          </w:p>
          <w:p w:rsidR="00E427B6" w:rsidRPr="000C40F6" w:rsidRDefault="00E427B6" w:rsidP="00E427B6">
            <w:pPr>
              <w:rPr>
                <w:rFonts w:ascii="Arial" w:eastAsia="Calibri" w:hAnsi="Arial" w:cs="Arial"/>
              </w:rPr>
            </w:pPr>
            <w:r>
              <w:rPr>
                <w:rFonts w:ascii="Arial" w:eastAsia="Calibri" w:hAnsi="Arial" w:cs="Arial"/>
              </w:rPr>
              <w:t xml:space="preserve">LCC </w:t>
            </w:r>
            <w:r w:rsidRPr="000C40F6">
              <w:rPr>
                <w:rFonts w:ascii="Arial" w:eastAsia="Calibri" w:hAnsi="Arial" w:cs="Arial"/>
              </w:rPr>
              <w:t xml:space="preserve">Scheme </w:t>
            </w:r>
            <w:r>
              <w:rPr>
                <w:rFonts w:ascii="Arial" w:eastAsia="Calibri" w:hAnsi="Arial" w:cs="Arial"/>
              </w:rPr>
              <w:t xml:space="preserve">ref #02 </w:t>
            </w:r>
          </w:p>
        </w:tc>
        <w:tc>
          <w:tcPr>
            <w:tcW w:w="1787" w:type="dxa"/>
          </w:tcPr>
          <w:p w:rsidR="00E427B6" w:rsidRPr="000C40F6" w:rsidRDefault="00E427B6" w:rsidP="00E427B6">
            <w:pPr>
              <w:rPr>
                <w:rFonts w:ascii="Arial" w:eastAsia="Calibri" w:hAnsi="Arial" w:cs="Arial"/>
              </w:rPr>
            </w:pPr>
            <w:r w:rsidRPr="000C40F6">
              <w:rPr>
                <w:rFonts w:ascii="Arial" w:eastAsia="Calibri" w:hAnsi="Arial" w:cs="Arial"/>
              </w:rPr>
              <w:t xml:space="preserve">Sue Lott, Head of Social Care (Health), Lancashire County Council. </w:t>
            </w:r>
          </w:p>
          <w:p w:rsidR="00E427B6" w:rsidRPr="000C40F6" w:rsidRDefault="00432D10" w:rsidP="00E427B6">
            <w:pPr>
              <w:rPr>
                <w:rFonts w:ascii="Arial" w:eastAsia="Calibri" w:hAnsi="Arial" w:cs="Arial"/>
              </w:rPr>
            </w:pPr>
            <w:hyperlink r:id="rId21" w:history="1">
              <w:r w:rsidR="00E427B6" w:rsidRPr="000C40F6">
                <w:rPr>
                  <w:rFonts w:ascii="Arial" w:eastAsia="Calibri" w:hAnsi="Arial" w:cs="Arial"/>
                  <w:color w:val="0563C1"/>
                  <w:u w:val="single"/>
                </w:rPr>
                <w:t>sue.lott@lancashire.gov.uk</w:t>
              </w:r>
            </w:hyperlink>
          </w:p>
        </w:tc>
        <w:tc>
          <w:tcPr>
            <w:tcW w:w="3260" w:type="dxa"/>
          </w:tcPr>
          <w:p w:rsidR="00E427B6" w:rsidRPr="000C40F6" w:rsidRDefault="00E427B6" w:rsidP="00E427B6">
            <w:pPr>
              <w:rPr>
                <w:rFonts w:ascii="Arial" w:eastAsia="Calibri" w:hAnsi="Arial" w:cs="Arial"/>
              </w:rPr>
            </w:pPr>
            <w:r w:rsidRPr="000C40F6">
              <w:rPr>
                <w:rFonts w:ascii="Arial" w:eastAsia="Calibri" w:hAnsi="Arial" w:cs="Arial"/>
              </w:rPr>
              <w:t xml:space="preserve">Approval to posts confirmed. </w:t>
            </w:r>
          </w:p>
          <w:p w:rsidR="00E427B6" w:rsidRPr="000C40F6" w:rsidRDefault="00E427B6" w:rsidP="00E427B6">
            <w:pPr>
              <w:rPr>
                <w:rFonts w:ascii="Arial" w:eastAsia="Calibri" w:hAnsi="Arial" w:cs="Arial"/>
              </w:rPr>
            </w:pPr>
            <w:r w:rsidRPr="000C40F6">
              <w:rPr>
                <w:rFonts w:ascii="Arial" w:eastAsia="Calibri" w:hAnsi="Arial" w:cs="Arial"/>
              </w:rPr>
              <w:t xml:space="preserve">Additional capacity confirmed. </w:t>
            </w:r>
          </w:p>
          <w:p w:rsidR="00E427B6" w:rsidRPr="000C40F6" w:rsidRDefault="00E427B6" w:rsidP="00E427B6">
            <w:pPr>
              <w:rPr>
                <w:rFonts w:ascii="Arial" w:eastAsia="Calibri" w:hAnsi="Arial" w:cs="Arial"/>
              </w:rPr>
            </w:pPr>
            <w:r w:rsidRPr="000C40F6">
              <w:rPr>
                <w:rFonts w:ascii="Arial" w:eastAsia="Calibri" w:hAnsi="Arial" w:cs="Arial"/>
              </w:rPr>
              <w:t xml:space="preserve">Plans to advertise Manager position in progress.   </w:t>
            </w:r>
          </w:p>
        </w:tc>
        <w:tc>
          <w:tcPr>
            <w:tcW w:w="1417" w:type="dxa"/>
          </w:tcPr>
          <w:p w:rsidR="00E427B6" w:rsidRPr="000C40F6" w:rsidRDefault="00E427B6" w:rsidP="00E427B6">
            <w:pPr>
              <w:rPr>
                <w:rFonts w:ascii="Arial" w:eastAsia="Calibri" w:hAnsi="Arial" w:cs="Arial"/>
                <w:color w:val="FF0000"/>
              </w:rPr>
            </w:pPr>
            <w:r w:rsidRPr="000C40F6">
              <w:rPr>
                <w:rFonts w:ascii="Arial" w:eastAsia="Calibri" w:hAnsi="Arial" w:cs="Arial"/>
                <w:color w:val="FF0000"/>
              </w:rPr>
              <w:t>-</w:t>
            </w:r>
          </w:p>
        </w:tc>
        <w:tc>
          <w:tcPr>
            <w:tcW w:w="2835" w:type="dxa"/>
          </w:tcPr>
          <w:p w:rsidR="00E427B6" w:rsidRPr="000C40F6" w:rsidRDefault="00E427B6" w:rsidP="00E427B6">
            <w:pPr>
              <w:rPr>
                <w:rFonts w:ascii="Arial" w:eastAsia="Calibri" w:hAnsi="Arial" w:cs="Arial"/>
              </w:rPr>
            </w:pPr>
            <w:r w:rsidRPr="000C40F6">
              <w:rPr>
                <w:rFonts w:ascii="Arial" w:eastAsia="Calibri" w:hAnsi="Arial" w:cs="Arial"/>
              </w:rPr>
              <w:t xml:space="preserve">Plans to advertise Manager position in progress.   </w:t>
            </w:r>
          </w:p>
        </w:tc>
        <w:tc>
          <w:tcPr>
            <w:tcW w:w="2694" w:type="dxa"/>
          </w:tcPr>
          <w:p w:rsidR="00E427B6" w:rsidRPr="000C40F6" w:rsidRDefault="00E427B6" w:rsidP="00E427B6">
            <w:pPr>
              <w:rPr>
                <w:rFonts w:ascii="Arial" w:eastAsia="Calibri" w:hAnsi="Arial" w:cs="Arial"/>
              </w:rPr>
            </w:pPr>
            <w:r w:rsidRPr="000C40F6">
              <w:rPr>
                <w:rFonts w:ascii="Arial" w:eastAsia="Calibri" w:hAnsi="Arial" w:cs="Arial"/>
              </w:rPr>
              <w:t>None to report.</w:t>
            </w:r>
          </w:p>
        </w:tc>
      </w:tr>
      <w:tr w:rsidR="00E427B6" w:rsidRPr="000C40F6" w:rsidTr="006F3D4F">
        <w:tc>
          <w:tcPr>
            <w:tcW w:w="1065" w:type="dxa"/>
            <w:shd w:val="clear" w:color="auto" w:fill="FFC000"/>
          </w:tcPr>
          <w:p w:rsidR="00E427B6" w:rsidRPr="006F3D4F" w:rsidRDefault="00E427B6" w:rsidP="00E427B6">
            <w:pPr>
              <w:rPr>
                <w:rFonts w:ascii="Arial" w:eastAsia="Calibri" w:hAnsi="Arial" w:cs="Arial"/>
                <w:b/>
              </w:rPr>
            </w:pPr>
            <w:r w:rsidRPr="006F3D4F">
              <w:rPr>
                <w:rFonts w:ascii="Arial" w:eastAsia="Calibri" w:hAnsi="Arial" w:cs="Arial"/>
                <w:b/>
              </w:rPr>
              <w:t>A</w:t>
            </w:r>
          </w:p>
        </w:tc>
        <w:tc>
          <w:tcPr>
            <w:tcW w:w="1792" w:type="dxa"/>
          </w:tcPr>
          <w:p w:rsidR="00E427B6" w:rsidRDefault="00E427B6" w:rsidP="00E427B6">
            <w:pPr>
              <w:rPr>
                <w:rFonts w:ascii="Arial" w:eastAsia="Calibri" w:hAnsi="Arial" w:cs="Arial"/>
              </w:rPr>
            </w:pPr>
            <w:r w:rsidRPr="006F3D4F">
              <w:rPr>
                <w:rFonts w:ascii="Arial" w:eastAsia="Calibri" w:hAnsi="Arial" w:cs="Arial"/>
              </w:rPr>
              <w:t>LDP Scheme -</w:t>
            </w:r>
            <w:r w:rsidRPr="000C40F6">
              <w:rPr>
                <w:rFonts w:ascii="Arial" w:eastAsia="Calibri" w:hAnsi="Arial" w:cs="Arial"/>
              </w:rPr>
              <w:t>Pennine LDP Schem</w:t>
            </w:r>
            <w:r>
              <w:rPr>
                <w:rFonts w:ascii="Arial" w:eastAsia="Calibri" w:hAnsi="Arial" w:cs="Arial"/>
              </w:rPr>
              <w:t>e Implement Home Choice Policy</w:t>
            </w:r>
          </w:p>
          <w:p w:rsidR="00E427B6" w:rsidRPr="000C40F6" w:rsidRDefault="00E427B6" w:rsidP="00E427B6">
            <w:pPr>
              <w:rPr>
                <w:rFonts w:ascii="Arial" w:eastAsia="Calibri" w:hAnsi="Arial" w:cs="Arial"/>
              </w:rPr>
            </w:pPr>
            <w:r>
              <w:rPr>
                <w:rFonts w:ascii="Arial" w:eastAsia="Calibri" w:hAnsi="Arial" w:cs="Arial"/>
              </w:rPr>
              <w:t>LCC</w:t>
            </w:r>
            <w:r>
              <w:t xml:space="preserve"> </w:t>
            </w:r>
            <w:r w:rsidRPr="006F3D4F">
              <w:rPr>
                <w:rFonts w:ascii="Arial" w:eastAsia="Calibri" w:hAnsi="Arial" w:cs="Arial"/>
              </w:rPr>
              <w:t xml:space="preserve">Scheme </w:t>
            </w:r>
            <w:r>
              <w:rPr>
                <w:rFonts w:ascii="Arial" w:eastAsia="Calibri" w:hAnsi="Arial" w:cs="Arial"/>
              </w:rPr>
              <w:t>ref #08</w:t>
            </w:r>
            <w:r w:rsidRPr="006F3D4F">
              <w:rPr>
                <w:rFonts w:ascii="Arial" w:eastAsia="Calibri" w:hAnsi="Arial" w:cs="Arial"/>
              </w:rPr>
              <w:t xml:space="preserve"> </w:t>
            </w:r>
            <w:r>
              <w:rPr>
                <w:rFonts w:ascii="Arial" w:eastAsia="Calibri" w:hAnsi="Arial" w:cs="Arial"/>
              </w:rPr>
              <w:t xml:space="preserve"> </w:t>
            </w:r>
          </w:p>
        </w:tc>
        <w:tc>
          <w:tcPr>
            <w:tcW w:w="1787" w:type="dxa"/>
          </w:tcPr>
          <w:p w:rsidR="00E427B6" w:rsidRPr="000C40F6" w:rsidRDefault="00E427B6" w:rsidP="00E427B6">
            <w:pPr>
              <w:rPr>
                <w:rFonts w:ascii="Arial" w:eastAsia="Calibri" w:hAnsi="Arial" w:cs="Arial"/>
              </w:rPr>
            </w:pPr>
            <w:r w:rsidRPr="000C40F6">
              <w:rPr>
                <w:rFonts w:ascii="Arial" w:eastAsia="Calibri" w:hAnsi="Arial" w:cs="Arial"/>
              </w:rPr>
              <w:t xml:space="preserve">Clare Mattinson, Commissioner, Age Well, Lancashire County Council. </w:t>
            </w:r>
          </w:p>
          <w:p w:rsidR="00E427B6" w:rsidRPr="000C40F6" w:rsidRDefault="00432D10" w:rsidP="00E427B6">
            <w:pPr>
              <w:rPr>
                <w:rFonts w:ascii="Arial" w:eastAsia="Calibri" w:hAnsi="Arial" w:cs="Arial"/>
              </w:rPr>
            </w:pPr>
            <w:hyperlink r:id="rId22" w:history="1">
              <w:r w:rsidR="00E427B6" w:rsidRPr="000C40F6">
                <w:rPr>
                  <w:rFonts w:ascii="Arial" w:eastAsia="Calibri" w:hAnsi="Arial" w:cs="Arial"/>
                  <w:color w:val="0563C1"/>
                  <w:u w:val="single"/>
                </w:rPr>
                <w:t>clare.mattinson@lancashire.gov.uk</w:t>
              </w:r>
            </w:hyperlink>
          </w:p>
          <w:p w:rsidR="00E427B6" w:rsidRPr="000C40F6" w:rsidRDefault="00E427B6" w:rsidP="00E427B6">
            <w:pPr>
              <w:rPr>
                <w:rFonts w:ascii="Arial" w:eastAsia="Calibri" w:hAnsi="Arial" w:cs="Arial"/>
              </w:rPr>
            </w:pPr>
          </w:p>
          <w:p w:rsidR="00E427B6" w:rsidRPr="000C40F6" w:rsidRDefault="00E427B6" w:rsidP="00E427B6">
            <w:pPr>
              <w:rPr>
                <w:rFonts w:ascii="Arial" w:eastAsia="Calibri" w:hAnsi="Arial" w:cs="Arial"/>
              </w:rPr>
            </w:pPr>
          </w:p>
        </w:tc>
        <w:tc>
          <w:tcPr>
            <w:tcW w:w="3260" w:type="dxa"/>
          </w:tcPr>
          <w:p w:rsidR="00E427B6" w:rsidRPr="000C40F6" w:rsidRDefault="00E427B6" w:rsidP="00E427B6">
            <w:pPr>
              <w:rPr>
                <w:rFonts w:ascii="Arial" w:eastAsia="Calibri" w:hAnsi="Arial" w:cs="Arial"/>
              </w:rPr>
            </w:pPr>
            <w:r w:rsidRPr="000C40F6">
              <w:rPr>
                <w:rFonts w:ascii="Arial" w:eastAsia="Calibri" w:hAnsi="Arial" w:cs="Arial"/>
              </w:rPr>
              <w:t>Draft policy framework in place</w:t>
            </w:r>
          </w:p>
          <w:p w:rsidR="00E427B6" w:rsidRPr="000C40F6" w:rsidRDefault="00E427B6" w:rsidP="00E427B6">
            <w:pPr>
              <w:rPr>
                <w:rFonts w:ascii="Arial" w:eastAsia="Calibri" w:hAnsi="Arial" w:cs="Arial"/>
              </w:rPr>
            </w:pPr>
            <w:r w:rsidRPr="000C40F6">
              <w:rPr>
                <w:rFonts w:ascii="Arial" w:eastAsia="Calibri" w:hAnsi="Arial" w:cs="Arial"/>
              </w:rPr>
              <w:t>Policy is agreed and signed off</w:t>
            </w:r>
          </w:p>
          <w:p w:rsidR="00E427B6" w:rsidRPr="000C40F6" w:rsidRDefault="00E427B6" w:rsidP="00E427B6">
            <w:pPr>
              <w:rPr>
                <w:rFonts w:ascii="Arial" w:eastAsia="Calibri" w:hAnsi="Arial" w:cs="Arial"/>
              </w:rPr>
            </w:pPr>
            <w:r w:rsidRPr="000C40F6">
              <w:rPr>
                <w:rFonts w:ascii="Arial" w:eastAsia="Calibri" w:hAnsi="Arial" w:cs="Arial"/>
              </w:rPr>
              <w:t xml:space="preserve">Proposals for funding responsibility being developed.  </w:t>
            </w:r>
          </w:p>
        </w:tc>
        <w:tc>
          <w:tcPr>
            <w:tcW w:w="1417" w:type="dxa"/>
          </w:tcPr>
          <w:p w:rsidR="00E427B6" w:rsidRPr="000C40F6" w:rsidRDefault="00E427B6" w:rsidP="00E427B6">
            <w:pPr>
              <w:rPr>
                <w:rFonts w:ascii="Arial" w:eastAsia="Calibri" w:hAnsi="Arial" w:cs="Arial"/>
                <w:b/>
              </w:rPr>
            </w:pPr>
            <w:r w:rsidRPr="000C40F6">
              <w:rPr>
                <w:rFonts w:ascii="Arial" w:eastAsia="Calibri" w:hAnsi="Arial" w:cs="Arial"/>
              </w:rPr>
              <w:t xml:space="preserve">Planned for November 2017. </w:t>
            </w:r>
          </w:p>
        </w:tc>
        <w:tc>
          <w:tcPr>
            <w:tcW w:w="2835" w:type="dxa"/>
          </w:tcPr>
          <w:p w:rsidR="00E427B6" w:rsidRPr="000C40F6" w:rsidRDefault="00E427B6" w:rsidP="00E427B6">
            <w:pPr>
              <w:rPr>
                <w:rFonts w:ascii="Arial" w:eastAsia="Calibri" w:hAnsi="Arial" w:cs="Arial"/>
              </w:rPr>
            </w:pPr>
            <w:r w:rsidRPr="000C40F6">
              <w:rPr>
                <w:rFonts w:ascii="Arial" w:eastAsia="Calibri" w:hAnsi="Arial" w:cs="Arial"/>
              </w:rPr>
              <w:t xml:space="preserve">Not applicable. </w:t>
            </w:r>
          </w:p>
        </w:tc>
        <w:tc>
          <w:tcPr>
            <w:tcW w:w="2694" w:type="dxa"/>
          </w:tcPr>
          <w:p w:rsidR="00E427B6" w:rsidRPr="000C40F6" w:rsidRDefault="00E427B6" w:rsidP="00E427B6">
            <w:pPr>
              <w:rPr>
                <w:rFonts w:ascii="Arial" w:eastAsia="Calibri" w:hAnsi="Arial" w:cs="Arial"/>
              </w:rPr>
            </w:pPr>
            <w:r w:rsidRPr="000C40F6">
              <w:rPr>
                <w:rFonts w:ascii="Arial" w:eastAsia="Calibri" w:hAnsi="Arial" w:cs="Arial"/>
              </w:rPr>
              <w:t xml:space="preserve">None to report. </w:t>
            </w:r>
          </w:p>
        </w:tc>
      </w:tr>
      <w:tr w:rsidR="00E427B6" w:rsidRPr="000C40F6" w:rsidTr="006F3D4F">
        <w:tc>
          <w:tcPr>
            <w:tcW w:w="1065" w:type="dxa"/>
            <w:shd w:val="clear" w:color="auto" w:fill="FFC000"/>
          </w:tcPr>
          <w:p w:rsidR="00E427B6" w:rsidRPr="006F3D4F" w:rsidRDefault="00E427B6" w:rsidP="00E427B6">
            <w:pPr>
              <w:rPr>
                <w:rFonts w:ascii="Arial" w:eastAsia="Calibri" w:hAnsi="Arial" w:cs="Arial"/>
                <w:b/>
              </w:rPr>
            </w:pPr>
            <w:r>
              <w:rPr>
                <w:rFonts w:ascii="Arial" w:eastAsia="Calibri" w:hAnsi="Arial" w:cs="Arial"/>
                <w:b/>
              </w:rPr>
              <w:lastRenderedPageBreak/>
              <w:t>A</w:t>
            </w:r>
          </w:p>
        </w:tc>
        <w:tc>
          <w:tcPr>
            <w:tcW w:w="1792" w:type="dxa"/>
          </w:tcPr>
          <w:p w:rsidR="00E427B6" w:rsidRDefault="00E427B6" w:rsidP="00E427B6">
            <w:pPr>
              <w:rPr>
                <w:rFonts w:ascii="Arial" w:eastAsia="Calibri" w:hAnsi="Arial" w:cs="Arial"/>
              </w:rPr>
            </w:pPr>
            <w:r>
              <w:rPr>
                <w:rFonts w:ascii="Arial" w:eastAsia="Calibri" w:hAnsi="Arial" w:cs="Arial"/>
              </w:rPr>
              <w:t>LDP Scheme -</w:t>
            </w:r>
            <w:r w:rsidRPr="000C40F6">
              <w:rPr>
                <w:rFonts w:ascii="Arial" w:eastAsia="Calibri" w:hAnsi="Arial" w:cs="Arial"/>
              </w:rPr>
              <w:t xml:space="preserve">Morecambe Bay LDP Scheme </w:t>
            </w:r>
          </w:p>
          <w:p w:rsidR="00E427B6" w:rsidRDefault="00E427B6" w:rsidP="00E427B6">
            <w:pPr>
              <w:rPr>
                <w:rFonts w:ascii="Arial" w:eastAsia="Calibri" w:hAnsi="Arial" w:cs="Arial"/>
              </w:rPr>
            </w:pPr>
            <w:r w:rsidRPr="000C40F6">
              <w:rPr>
                <w:rFonts w:ascii="Arial" w:eastAsia="Calibri" w:hAnsi="Arial" w:cs="Arial"/>
              </w:rPr>
              <w:t>Altham M</w:t>
            </w:r>
            <w:r>
              <w:rPr>
                <w:rFonts w:ascii="Arial" w:eastAsia="Calibri" w:hAnsi="Arial" w:cs="Arial"/>
              </w:rPr>
              <w:t>eadows Intermediate Care Centre</w:t>
            </w:r>
          </w:p>
          <w:p w:rsidR="00E427B6" w:rsidRPr="000C40F6" w:rsidRDefault="00E427B6" w:rsidP="00E427B6">
            <w:pPr>
              <w:rPr>
                <w:rFonts w:ascii="Arial" w:eastAsia="Calibri" w:hAnsi="Arial" w:cs="Arial"/>
              </w:rPr>
            </w:pPr>
            <w:r>
              <w:rPr>
                <w:rFonts w:ascii="Arial" w:eastAsia="Calibri" w:hAnsi="Arial" w:cs="Arial"/>
              </w:rPr>
              <w:t xml:space="preserve">LCC </w:t>
            </w:r>
            <w:r w:rsidRPr="000C40F6">
              <w:rPr>
                <w:rFonts w:ascii="Arial" w:eastAsia="Calibri" w:hAnsi="Arial" w:cs="Arial"/>
              </w:rPr>
              <w:t xml:space="preserve">Scheme </w:t>
            </w:r>
            <w:r>
              <w:rPr>
                <w:rFonts w:ascii="Arial" w:eastAsia="Calibri" w:hAnsi="Arial" w:cs="Arial"/>
              </w:rPr>
              <w:t xml:space="preserve">ref </w:t>
            </w:r>
            <w:r w:rsidRPr="000C40F6">
              <w:rPr>
                <w:rFonts w:ascii="Arial" w:eastAsia="Calibri" w:hAnsi="Arial" w:cs="Arial"/>
              </w:rPr>
              <w:t xml:space="preserve">#18  </w:t>
            </w:r>
          </w:p>
        </w:tc>
        <w:tc>
          <w:tcPr>
            <w:tcW w:w="1787" w:type="dxa"/>
          </w:tcPr>
          <w:p w:rsidR="00E427B6" w:rsidRPr="000C40F6" w:rsidRDefault="00E427B6" w:rsidP="00E427B6">
            <w:pPr>
              <w:rPr>
                <w:rFonts w:ascii="Arial" w:eastAsia="Calibri" w:hAnsi="Arial" w:cs="Arial"/>
              </w:rPr>
            </w:pPr>
            <w:r w:rsidRPr="000C40F6">
              <w:rPr>
                <w:rFonts w:ascii="Arial" w:eastAsia="Calibri" w:hAnsi="Arial" w:cs="Arial"/>
              </w:rPr>
              <w:t xml:space="preserve">Liz Wilde, Head of Service Older People, Lancashire County Council. </w:t>
            </w:r>
          </w:p>
          <w:p w:rsidR="00E427B6" w:rsidRPr="000C40F6" w:rsidRDefault="00432D10" w:rsidP="00E427B6">
            <w:pPr>
              <w:rPr>
                <w:rFonts w:ascii="Arial" w:eastAsia="Calibri" w:hAnsi="Arial" w:cs="Arial"/>
              </w:rPr>
            </w:pPr>
            <w:hyperlink r:id="rId23" w:history="1">
              <w:r w:rsidR="00E427B6" w:rsidRPr="000C40F6">
                <w:rPr>
                  <w:rFonts w:ascii="Arial" w:eastAsia="Calibri" w:hAnsi="Arial" w:cs="Arial"/>
                  <w:color w:val="0563C1"/>
                  <w:u w:val="single"/>
                </w:rPr>
                <w:t>liz.wilde@lancashire.gov.uk</w:t>
              </w:r>
            </w:hyperlink>
          </w:p>
        </w:tc>
        <w:tc>
          <w:tcPr>
            <w:tcW w:w="3260" w:type="dxa"/>
          </w:tcPr>
          <w:p w:rsidR="00E427B6" w:rsidRPr="000C40F6" w:rsidRDefault="00E427B6" w:rsidP="00E427B6">
            <w:pPr>
              <w:rPr>
                <w:rFonts w:ascii="Arial" w:eastAsia="Calibri" w:hAnsi="Arial" w:cs="Arial"/>
              </w:rPr>
            </w:pPr>
            <w:r w:rsidRPr="000C40F6">
              <w:rPr>
                <w:rFonts w:ascii="Arial" w:eastAsia="Calibri" w:hAnsi="Arial" w:cs="Arial"/>
              </w:rPr>
              <w:t xml:space="preserve">Facility handed over July 2017.  </w:t>
            </w:r>
          </w:p>
        </w:tc>
        <w:tc>
          <w:tcPr>
            <w:tcW w:w="1417" w:type="dxa"/>
          </w:tcPr>
          <w:p w:rsidR="00E427B6" w:rsidRPr="000C40F6" w:rsidRDefault="00E427B6" w:rsidP="00E427B6">
            <w:pPr>
              <w:rPr>
                <w:rFonts w:ascii="Arial" w:eastAsia="Calibri" w:hAnsi="Arial" w:cs="Arial"/>
              </w:rPr>
            </w:pPr>
            <w:r w:rsidRPr="000C40F6">
              <w:rPr>
                <w:rFonts w:ascii="Arial" w:eastAsia="Calibri" w:hAnsi="Arial" w:cs="Arial"/>
              </w:rPr>
              <w:t xml:space="preserve">Commencing from handover date July 2017. </w:t>
            </w:r>
          </w:p>
        </w:tc>
        <w:tc>
          <w:tcPr>
            <w:tcW w:w="2835" w:type="dxa"/>
          </w:tcPr>
          <w:p w:rsidR="00E427B6" w:rsidRPr="000C40F6" w:rsidRDefault="00E427B6" w:rsidP="00E427B6">
            <w:pPr>
              <w:rPr>
                <w:rFonts w:ascii="Arial" w:eastAsia="Calibri" w:hAnsi="Arial" w:cs="Arial"/>
              </w:rPr>
            </w:pPr>
            <w:r w:rsidRPr="000C40F6">
              <w:rPr>
                <w:rFonts w:ascii="Arial" w:eastAsia="Calibri" w:hAnsi="Arial" w:cs="Arial"/>
              </w:rPr>
              <w:t xml:space="preserve">Not applicable. </w:t>
            </w:r>
          </w:p>
        </w:tc>
        <w:tc>
          <w:tcPr>
            <w:tcW w:w="2694" w:type="dxa"/>
          </w:tcPr>
          <w:p w:rsidR="00E427B6" w:rsidRPr="000C40F6" w:rsidRDefault="00E427B6" w:rsidP="00E427B6">
            <w:pPr>
              <w:rPr>
                <w:rFonts w:ascii="Arial" w:eastAsia="Calibri" w:hAnsi="Arial" w:cs="Arial"/>
              </w:rPr>
            </w:pPr>
            <w:r w:rsidRPr="000C40F6">
              <w:rPr>
                <w:rFonts w:ascii="Arial" w:eastAsia="Calibri" w:hAnsi="Arial" w:cs="Arial"/>
              </w:rPr>
              <w:t xml:space="preserve">None to report. </w:t>
            </w:r>
          </w:p>
        </w:tc>
      </w:tr>
      <w:tr w:rsidR="00E427B6" w:rsidRPr="000C40F6" w:rsidTr="006F3D4F">
        <w:tc>
          <w:tcPr>
            <w:tcW w:w="1065" w:type="dxa"/>
            <w:shd w:val="clear" w:color="auto" w:fill="00B050"/>
          </w:tcPr>
          <w:p w:rsidR="00E427B6" w:rsidRPr="006F3D4F" w:rsidRDefault="00E427B6" w:rsidP="00E427B6">
            <w:pPr>
              <w:rPr>
                <w:rFonts w:ascii="Arial" w:eastAsia="Calibri" w:hAnsi="Arial" w:cs="Arial"/>
                <w:b/>
              </w:rPr>
            </w:pPr>
            <w:r>
              <w:rPr>
                <w:rFonts w:ascii="Arial" w:eastAsia="Calibri" w:hAnsi="Arial" w:cs="Arial"/>
                <w:b/>
              </w:rPr>
              <w:t>G</w:t>
            </w:r>
          </w:p>
        </w:tc>
        <w:tc>
          <w:tcPr>
            <w:tcW w:w="1792" w:type="dxa"/>
          </w:tcPr>
          <w:p w:rsidR="00E427B6" w:rsidRDefault="00E427B6" w:rsidP="00E427B6">
            <w:pPr>
              <w:rPr>
                <w:rFonts w:ascii="Arial" w:eastAsia="Calibri" w:hAnsi="Arial" w:cs="Arial"/>
              </w:rPr>
            </w:pPr>
            <w:r>
              <w:rPr>
                <w:rFonts w:ascii="Arial" w:eastAsia="Calibri" w:hAnsi="Arial" w:cs="Arial"/>
              </w:rPr>
              <w:t xml:space="preserve">Additional spend on existing BCF schemes (BCF) </w:t>
            </w:r>
            <w:r w:rsidRPr="000C40F6">
              <w:rPr>
                <w:rFonts w:ascii="Arial" w:eastAsia="Calibri" w:hAnsi="Arial" w:cs="Arial"/>
              </w:rPr>
              <w:t xml:space="preserve">Carers Support </w:t>
            </w:r>
          </w:p>
          <w:p w:rsidR="00E427B6" w:rsidRPr="000C40F6" w:rsidRDefault="00E427B6" w:rsidP="00E427B6">
            <w:pPr>
              <w:rPr>
                <w:rFonts w:ascii="Arial" w:eastAsia="Calibri" w:hAnsi="Arial" w:cs="Arial"/>
                <w:color w:val="FF0000"/>
              </w:rPr>
            </w:pPr>
            <w:r>
              <w:rPr>
                <w:rFonts w:ascii="Arial" w:eastAsia="Calibri" w:hAnsi="Arial" w:cs="Arial"/>
              </w:rPr>
              <w:t xml:space="preserve">LCC </w:t>
            </w:r>
            <w:r w:rsidRPr="000C40F6">
              <w:rPr>
                <w:rFonts w:ascii="Arial" w:eastAsia="Calibri" w:hAnsi="Arial" w:cs="Arial"/>
              </w:rPr>
              <w:t xml:space="preserve">Scheme </w:t>
            </w:r>
            <w:r>
              <w:rPr>
                <w:rFonts w:ascii="Arial" w:eastAsia="Calibri" w:hAnsi="Arial" w:cs="Arial"/>
              </w:rPr>
              <w:t xml:space="preserve"> ref </w:t>
            </w:r>
            <w:r w:rsidRPr="000C40F6">
              <w:rPr>
                <w:rFonts w:ascii="Arial" w:eastAsia="Calibri" w:hAnsi="Arial" w:cs="Arial"/>
              </w:rPr>
              <w:t>#11</w:t>
            </w:r>
          </w:p>
        </w:tc>
        <w:tc>
          <w:tcPr>
            <w:tcW w:w="1787" w:type="dxa"/>
          </w:tcPr>
          <w:p w:rsidR="00E427B6" w:rsidRPr="000C40F6" w:rsidRDefault="00E427B6" w:rsidP="00E427B6">
            <w:pPr>
              <w:rPr>
                <w:rFonts w:ascii="Arial" w:eastAsia="Calibri" w:hAnsi="Arial" w:cs="Arial"/>
              </w:rPr>
            </w:pPr>
            <w:r w:rsidRPr="000C40F6">
              <w:rPr>
                <w:rFonts w:ascii="Arial" w:eastAsia="Calibri" w:hAnsi="Arial" w:cs="Arial"/>
              </w:rPr>
              <w:t>Tony Pounder, Director of Adult Services, Lancashire County Council.</w:t>
            </w:r>
          </w:p>
          <w:p w:rsidR="00E427B6" w:rsidRPr="000C40F6" w:rsidRDefault="00432D10" w:rsidP="00E427B6">
            <w:pPr>
              <w:rPr>
                <w:rFonts w:ascii="Arial" w:eastAsia="Calibri" w:hAnsi="Arial" w:cs="Arial"/>
              </w:rPr>
            </w:pPr>
            <w:hyperlink r:id="rId24" w:history="1">
              <w:r w:rsidR="00E427B6" w:rsidRPr="000C40F6">
                <w:rPr>
                  <w:rFonts w:ascii="Arial" w:eastAsia="Calibri" w:hAnsi="Arial" w:cs="Arial"/>
                  <w:color w:val="0563C1"/>
                  <w:u w:val="single"/>
                </w:rPr>
                <w:t>tony.pounder@lancashire.gov.uk</w:t>
              </w:r>
            </w:hyperlink>
          </w:p>
          <w:p w:rsidR="00E427B6" w:rsidRPr="000C40F6" w:rsidRDefault="00E427B6" w:rsidP="00E427B6">
            <w:pPr>
              <w:rPr>
                <w:rFonts w:ascii="Arial" w:eastAsia="Calibri" w:hAnsi="Arial" w:cs="Arial"/>
              </w:rPr>
            </w:pPr>
          </w:p>
          <w:p w:rsidR="00E427B6" w:rsidRPr="000C40F6" w:rsidRDefault="00E427B6" w:rsidP="00E427B6">
            <w:pPr>
              <w:rPr>
                <w:rFonts w:ascii="Arial" w:eastAsia="Calibri" w:hAnsi="Arial" w:cs="Arial"/>
              </w:rPr>
            </w:pPr>
          </w:p>
        </w:tc>
        <w:tc>
          <w:tcPr>
            <w:tcW w:w="3260" w:type="dxa"/>
          </w:tcPr>
          <w:p w:rsidR="00E427B6" w:rsidRPr="000C40F6" w:rsidRDefault="00E427B6" w:rsidP="00E427B6">
            <w:pPr>
              <w:rPr>
                <w:rFonts w:ascii="Arial" w:eastAsia="Calibri" w:hAnsi="Arial" w:cs="Arial"/>
              </w:rPr>
            </w:pPr>
            <w:r w:rsidRPr="000C40F6">
              <w:rPr>
                <w:rFonts w:ascii="Arial" w:eastAsia="Calibri" w:hAnsi="Arial" w:cs="Arial"/>
              </w:rPr>
              <w:t xml:space="preserve"> </w:t>
            </w:r>
          </w:p>
        </w:tc>
        <w:tc>
          <w:tcPr>
            <w:tcW w:w="1417" w:type="dxa"/>
          </w:tcPr>
          <w:p w:rsidR="00E427B6" w:rsidRPr="000C40F6" w:rsidRDefault="00E427B6" w:rsidP="00E427B6">
            <w:pPr>
              <w:rPr>
                <w:rFonts w:ascii="Arial" w:eastAsia="Calibri" w:hAnsi="Arial" w:cs="Arial"/>
              </w:rPr>
            </w:pPr>
            <w:r w:rsidRPr="000C40F6">
              <w:rPr>
                <w:rFonts w:ascii="Arial" w:eastAsia="Calibri" w:hAnsi="Arial" w:cs="Arial"/>
              </w:rPr>
              <w:t xml:space="preserve">Currently in delivery. </w:t>
            </w:r>
          </w:p>
        </w:tc>
        <w:tc>
          <w:tcPr>
            <w:tcW w:w="2835" w:type="dxa"/>
          </w:tcPr>
          <w:p w:rsidR="00E427B6" w:rsidRPr="000C40F6" w:rsidRDefault="00E427B6" w:rsidP="00E427B6">
            <w:pPr>
              <w:rPr>
                <w:rFonts w:ascii="Arial" w:eastAsia="Calibri" w:hAnsi="Arial" w:cs="Arial"/>
              </w:rPr>
            </w:pPr>
            <w:r w:rsidRPr="000C40F6">
              <w:rPr>
                <w:rFonts w:ascii="Arial" w:eastAsia="Calibri" w:hAnsi="Arial" w:cs="Arial"/>
              </w:rPr>
              <w:t xml:space="preserve">Not applicable. </w:t>
            </w:r>
          </w:p>
        </w:tc>
        <w:tc>
          <w:tcPr>
            <w:tcW w:w="2694" w:type="dxa"/>
          </w:tcPr>
          <w:p w:rsidR="00E427B6" w:rsidRPr="000C40F6" w:rsidRDefault="00E427B6" w:rsidP="00E427B6">
            <w:pPr>
              <w:rPr>
                <w:rFonts w:ascii="Arial" w:eastAsia="Calibri" w:hAnsi="Arial" w:cs="Arial"/>
              </w:rPr>
            </w:pPr>
            <w:r w:rsidRPr="000C40F6">
              <w:rPr>
                <w:rFonts w:ascii="Arial" w:eastAsia="Calibri" w:hAnsi="Arial" w:cs="Arial"/>
              </w:rPr>
              <w:t xml:space="preserve">None to report. </w:t>
            </w:r>
          </w:p>
        </w:tc>
      </w:tr>
      <w:tr w:rsidR="00E427B6" w:rsidRPr="000C40F6" w:rsidTr="006F3D4F">
        <w:tc>
          <w:tcPr>
            <w:tcW w:w="1065" w:type="dxa"/>
            <w:shd w:val="clear" w:color="auto" w:fill="00B050"/>
          </w:tcPr>
          <w:p w:rsidR="00E427B6" w:rsidRPr="006F3D4F" w:rsidRDefault="00E427B6" w:rsidP="00E427B6">
            <w:pPr>
              <w:rPr>
                <w:rFonts w:ascii="Arial" w:eastAsia="Calibri" w:hAnsi="Arial" w:cs="Arial"/>
                <w:b/>
              </w:rPr>
            </w:pPr>
            <w:r>
              <w:rPr>
                <w:rFonts w:ascii="Arial" w:eastAsia="Calibri" w:hAnsi="Arial" w:cs="Arial"/>
                <w:b/>
              </w:rPr>
              <w:t>G</w:t>
            </w:r>
          </w:p>
        </w:tc>
        <w:tc>
          <w:tcPr>
            <w:tcW w:w="1792" w:type="dxa"/>
          </w:tcPr>
          <w:p w:rsidR="00E427B6" w:rsidRDefault="00E427B6" w:rsidP="00E427B6">
            <w:pPr>
              <w:rPr>
                <w:rFonts w:ascii="Arial" w:eastAsia="Calibri" w:hAnsi="Arial" w:cs="Arial"/>
              </w:rPr>
            </w:pPr>
            <w:r w:rsidRPr="006F3D4F">
              <w:rPr>
                <w:rFonts w:ascii="Arial" w:eastAsia="Calibri" w:hAnsi="Arial" w:cs="Arial"/>
              </w:rPr>
              <w:t xml:space="preserve">Additional spend on existing BCF schemes (BCF) </w:t>
            </w:r>
            <w:r w:rsidRPr="000C40F6">
              <w:rPr>
                <w:rFonts w:ascii="Arial" w:eastAsia="Calibri" w:hAnsi="Arial" w:cs="Arial"/>
              </w:rPr>
              <w:t>Telecare</w:t>
            </w:r>
          </w:p>
          <w:p w:rsidR="00E427B6" w:rsidRPr="000C40F6" w:rsidRDefault="00E427B6" w:rsidP="00E427B6">
            <w:pPr>
              <w:rPr>
                <w:rFonts w:ascii="Arial" w:eastAsia="Calibri" w:hAnsi="Arial" w:cs="Arial"/>
                <w:color w:val="FF0000"/>
              </w:rPr>
            </w:pPr>
            <w:r>
              <w:rPr>
                <w:rFonts w:ascii="Arial" w:eastAsia="Calibri" w:hAnsi="Arial" w:cs="Arial"/>
              </w:rPr>
              <w:t xml:space="preserve">LCC </w:t>
            </w:r>
            <w:r w:rsidRPr="000C40F6">
              <w:rPr>
                <w:rFonts w:ascii="Arial" w:eastAsia="Calibri" w:hAnsi="Arial" w:cs="Arial"/>
              </w:rPr>
              <w:t xml:space="preserve">Scheme </w:t>
            </w:r>
            <w:r>
              <w:rPr>
                <w:rFonts w:ascii="Arial" w:eastAsia="Calibri" w:hAnsi="Arial" w:cs="Arial"/>
              </w:rPr>
              <w:t xml:space="preserve">ref </w:t>
            </w:r>
            <w:r w:rsidRPr="000C40F6">
              <w:rPr>
                <w:rFonts w:ascii="Arial" w:eastAsia="Calibri" w:hAnsi="Arial" w:cs="Arial"/>
              </w:rPr>
              <w:t xml:space="preserve">#14 </w:t>
            </w:r>
          </w:p>
        </w:tc>
        <w:tc>
          <w:tcPr>
            <w:tcW w:w="1787" w:type="dxa"/>
          </w:tcPr>
          <w:p w:rsidR="00E427B6" w:rsidRPr="000C40F6" w:rsidRDefault="00E427B6" w:rsidP="00E427B6">
            <w:pPr>
              <w:rPr>
                <w:rFonts w:ascii="Arial" w:eastAsia="Calibri" w:hAnsi="Arial" w:cs="Arial"/>
              </w:rPr>
            </w:pPr>
            <w:r w:rsidRPr="000C40F6">
              <w:rPr>
                <w:rFonts w:ascii="Arial" w:eastAsia="Calibri" w:hAnsi="Arial" w:cs="Arial"/>
              </w:rPr>
              <w:t>Tony Pounder, Director of Adult Services, Lancashire County Council.</w:t>
            </w:r>
          </w:p>
          <w:p w:rsidR="00E427B6" w:rsidRPr="000C40F6" w:rsidRDefault="00432D10" w:rsidP="00E427B6">
            <w:pPr>
              <w:rPr>
                <w:rFonts w:ascii="Arial" w:eastAsia="Calibri" w:hAnsi="Arial" w:cs="Arial"/>
              </w:rPr>
            </w:pPr>
            <w:hyperlink r:id="rId25" w:history="1">
              <w:r w:rsidR="00E427B6" w:rsidRPr="000C40F6">
                <w:rPr>
                  <w:rFonts w:ascii="Arial" w:eastAsia="Calibri" w:hAnsi="Arial" w:cs="Arial"/>
                  <w:color w:val="0563C1"/>
                  <w:u w:val="single"/>
                </w:rPr>
                <w:t>tony.pounder@lancashire.gov.uk</w:t>
              </w:r>
            </w:hyperlink>
          </w:p>
          <w:p w:rsidR="00E427B6" w:rsidRPr="000C40F6" w:rsidRDefault="00E427B6" w:rsidP="00E427B6">
            <w:pPr>
              <w:rPr>
                <w:rFonts w:ascii="Arial" w:eastAsia="Calibri" w:hAnsi="Arial" w:cs="Arial"/>
              </w:rPr>
            </w:pPr>
          </w:p>
          <w:p w:rsidR="00E427B6" w:rsidRPr="000C40F6" w:rsidRDefault="00E427B6" w:rsidP="00E427B6">
            <w:pPr>
              <w:rPr>
                <w:rFonts w:ascii="Arial" w:eastAsia="Calibri" w:hAnsi="Arial" w:cs="Arial"/>
              </w:rPr>
            </w:pPr>
          </w:p>
        </w:tc>
        <w:tc>
          <w:tcPr>
            <w:tcW w:w="3260" w:type="dxa"/>
          </w:tcPr>
          <w:p w:rsidR="00E427B6" w:rsidRPr="000C40F6" w:rsidRDefault="00E427B6" w:rsidP="00E427B6">
            <w:pPr>
              <w:rPr>
                <w:rFonts w:ascii="Arial" w:eastAsia="Calibri" w:hAnsi="Arial" w:cs="Arial"/>
              </w:rPr>
            </w:pPr>
            <w:r w:rsidRPr="000C40F6">
              <w:rPr>
                <w:rFonts w:ascii="Arial" w:eastAsia="Calibri" w:hAnsi="Arial" w:cs="Arial"/>
              </w:rPr>
              <w:t xml:space="preserve">The service continues to be promoted and grow. </w:t>
            </w:r>
          </w:p>
          <w:p w:rsidR="00E427B6" w:rsidRPr="000C40F6" w:rsidRDefault="00E427B6" w:rsidP="00E427B6">
            <w:pPr>
              <w:rPr>
                <w:rFonts w:ascii="Arial" w:eastAsia="Calibri" w:hAnsi="Arial" w:cs="Arial"/>
              </w:rPr>
            </w:pPr>
            <w:r w:rsidRPr="000C40F6">
              <w:rPr>
                <w:rFonts w:ascii="Arial" w:eastAsia="Calibri" w:hAnsi="Arial" w:cs="Arial"/>
              </w:rPr>
              <w:t xml:space="preserve">As at September 2017 over 6500 service users are accessing the service. </w:t>
            </w:r>
          </w:p>
        </w:tc>
        <w:tc>
          <w:tcPr>
            <w:tcW w:w="1417" w:type="dxa"/>
          </w:tcPr>
          <w:p w:rsidR="00E427B6" w:rsidRPr="000C40F6" w:rsidRDefault="00E427B6" w:rsidP="00E427B6">
            <w:pPr>
              <w:rPr>
                <w:rFonts w:ascii="Arial" w:eastAsia="Calibri" w:hAnsi="Arial" w:cs="Arial"/>
              </w:rPr>
            </w:pPr>
            <w:r w:rsidRPr="000C40F6">
              <w:rPr>
                <w:rFonts w:ascii="Arial" w:eastAsia="Calibri" w:hAnsi="Arial" w:cs="Arial"/>
              </w:rPr>
              <w:t xml:space="preserve">Currently in delivery.  </w:t>
            </w:r>
          </w:p>
        </w:tc>
        <w:tc>
          <w:tcPr>
            <w:tcW w:w="2835" w:type="dxa"/>
          </w:tcPr>
          <w:p w:rsidR="00E427B6" w:rsidRPr="000C40F6" w:rsidRDefault="00E427B6" w:rsidP="00E427B6">
            <w:pPr>
              <w:rPr>
                <w:rFonts w:ascii="Arial" w:eastAsia="Calibri" w:hAnsi="Arial" w:cs="Arial"/>
              </w:rPr>
            </w:pPr>
            <w:r w:rsidRPr="000C40F6">
              <w:rPr>
                <w:rFonts w:ascii="Arial" w:eastAsia="Calibri" w:hAnsi="Arial" w:cs="Arial"/>
              </w:rPr>
              <w:t xml:space="preserve">Not applicable. </w:t>
            </w:r>
          </w:p>
        </w:tc>
        <w:tc>
          <w:tcPr>
            <w:tcW w:w="2694" w:type="dxa"/>
          </w:tcPr>
          <w:p w:rsidR="00E427B6" w:rsidRPr="000C40F6" w:rsidRDefault="00E427B6" w:rsidP="00E427B6">
            <w:pPr>
              <w:rPr>
                <w:rFonts w:ascii="Arial" w:eastAsia="Calibri" w:hAnsi="Arial" w:cs="Arial"/>
              </w:rPr>
            </w:pPr>
            <w:r w:rsidRPr="000C40F6">
              <w:rPr>
                <w:rFonts w:ascii="Arial" w:eastAsia="Calibri" w:hAnsi="Arial" w:cs="Arial"/>
              </w:rPr>
              <w:t xml:space="preserve">None to report. </w:t>
            </w:r>
          </w:p>
        </w:tc>
      </w:tr>
      <w:tr w:rsidR="00E427B6" w:rsidRPr="000C40F6" w:rsidTr="006F3D4F">
        <w:tc>
          <w:tcPr>
            <w:tcW w:w="1065" w:type="dxa"/>
            <w:shd w:val="clear" w:color="auto" w:fill="00B050"/>
          </w:tcPr>
          <w:p w:rsidR="00E427B6" w:rsidRPr="006F3D4F" w:rsidRDefault="00E427B6" w:rsidP="00E427B6">
            <w:pPr>
              <w:rPr>
                <w:rFonts w:ascii="Arial" w:eastAsia="Calibri" w:hAnsi="Arial" w:cs="Arial"/>
                <w:b/>
              </w:rPr>
            </w:pPr>
            <w:r>
              <w:rPr>
                <w:rFonts w:ascii="Arial" w:eastAsia="Calibri" w:hAnsi="Arial" w:cs="Arial"/>
                <w:b/>
              </w:rPr>
              <w:t>G</w:t>
            </w:r>
          </w:p>
        </w:tc>
        <w:tc>
          <w:tcPr>
            <w:tcW w:w="1792" w:type="dxa"/>
          </w:tcPr>
          <w:p w:rsidR="00E427B6" w:rsidRDefault="00E427B6" w:rsidP="00E427B6">
            <w:pPr>
              <w:rPr>
                <w:rFonts w:ascii="Arial" w:eastAsia="Calibri" w:hAnsi="Arial" w:cs="Arial"/>
              </w:rPr>
            </w:pPr>
            <w:r>
              <w:rPr>
                <w:rFonts w:ascii="Arial" w:eastAsia="Calibri" w:hAnsi="Arial" w:cs="Arial"/>
              </w:rPr>
              <w:t xml:space="preserve">High Impact Change Fund </w:t>
            </w:r>
            <w:r>
              <w:rPr>
                <w:rFonts w:ascii="Arial" w:eastAsia="Calibri" w:hAnsi="Arial" w:cs="Arial"/>
              </w:rPr>
              <w:lastRenderedPageBreak/>
              <w:t xml:space="preserve">additional </w:t>
            </w:r>
            <w:proofErr w:type="gramStart"/>
            <w:r>
              <w:rPr>
                <w:rFonts w:ascii="Arial" w:eastAsia="Calibri" w:hAnsi="Arial" w:cs="Arial"/>
              </w:rPr>
              <w:t>spend</w:t>
            </w:r>
            <w:proofErr w:type="gramEnd"/>
            <w:r>
              <w:rPr>
                <w:rFonts w:ascii="Arial" w:eastAsia="Calibri" w:hAnsi="Arial" w:cs="Arial"/>
              </w:rPr>
              <w:t xml:space="preserve"> - </w:t>
            </w:r>
            <w:r w:rsidRPr="000C40F6">
              <w:rPr>
                <w:rFonts w:ascii="Arial" w:eastAsia="Calibri" w:hAnsi="Arial" w:cs="Arial"/>
              </w:rPr>
              <w:t xml:space="preserve">Transformation Support to change programme. </w:t>
            </w:r>
          </w:p>
          <w:p w:rsidR="00E427B6" w:rsidRPr="000C40F6" w:rsidRDefault="00E427B6" w:rsidP="00E427B6">
            <w:pPr>
              <w:rPr>
                <w:rFonts w:ascii="Arial" w:eastAsia="Calibri" w:hAnsi="Arial" w:cs="Arial"/>
                <w:color w:val="FF0000"/>
              </w:rPr>
            </w:pPr>
            <w:r>
              <w:rPr>
                <w:rFonts w:ascii="Arial" w:eastAsia="Calibri" w:hAnsi="Arial" w:cs="Arial"/>
              </w:rPr>
              <w:t xml:space="preserve">LCC </w:t>
            </w:r>
            <w:r w:rsidRPr="000C40F6">
              <w:rPr>
                <w:rFonts w:ascii="Arial" w:eastAsia="Calibri" w:hAnsi="Arial" w:cs="Arial"/>
              </w:rPr>
              <w:t xml:space="preserve">Scheme </w:t>
            </w:r>
            <w:r>
              <w:rPr>
                <w:rFonts w:ascii="Arial" w:eastAsia="Calibri" w:hAnsi="Arial" w:cs="Arial"/>
              </w:rPr>
              <w:t>ref #22</w:t>
            </w:r>
            <w:r w:rsidRPr="000C40F6">
              <w:rPr>
                <w:rFonts w:ascii="Arial" w:eastAsia="Calibri" w:hAnsi="Arial" w:cs="Arial"/>
              </w:rPr>
              <w:t xml:space="preserve"> </w:t>
            </w:r>
          </w:p>
        </w:tc>
        <w:tc>
          <w:tcPr>
            <w:tcW w:w="1787" w:type="dxa"/>
          </w:tcPr>
          <w:p w:rsidR="00E427B6" w:rsidRPr="000C40F6" w:rsidRDefault="00E427B6" w:rsidP="00E427B6">
            <w:pPr>
              <w:rPr>
                <w:rFonts w:ascii="Arial" w:eastAsia="Calibri" w:hAnsi="Arial" w:cs="Arial"/>
              </w:rPr>
            </w:pPr>
            <w:r w:rsidRPr="000C40F6">
              <w:rPr>
                <w:rFonts w:ascii="Arial" w:eastAsia="Calibri" w:hAnsi="Arial" w:cs="Arial"/>
              </w:rPr>
              <w:lastRenderedPageBreak/>
              <w:t xml:space="preserve">Tony Pounder, Director of </w:t>
            </w:r>
            <w:r w:rsidRPr="000C40F6">
              <w:rPr>
                <w:rFonts w:ascii="Arial" w:eastAsia="Calibri" w:hAnsi="Arial" w:cs="Arial"/>
              </w:rPr>
              <w:lastRenderedPageBreak/>
              <w:t>Adult Services, Lancashire County Council.</w:t>
            </w:r>
          </w:p>
          <w:p w:rsidR="00E427B6" w:rsidRPr="000C40F6" w:rsidRDefault="00432D10" w:rsidP="00E427B6">
            <w:pPr>
              <w:rPr>
                <w:rFonts w:ascii="Arial" w:eastAsia="Calibri" w:hAnsi="Arial" w:cs="Arial"/>
              </w:rPr>
            </w:pPr>
            <w:hyperlink r:id="rId26" w:history="1">
              <w:r w:rsidR="00E427B6" w:rsidRPr="000C40F6">
                <w:rPr>
                  <w:rFonts w:ascii="Arial" w:eastAsia="Calibri" w:hAnsi="Arial" w:cs="Arial"/>
                  <w:color w:val="0563C1"/>
                  <w:u w:val="single"/>
                </w:rPr>
                <w:t>tony.pounder@lancashire.gov.uk</w:t>
              </w:r>
            </w:hyperlink>
          </w:p>
          <w:p w:rsidR="00E427B6" w:rsidRPr="000C40F6" w:rsidRDefault="00E427B6" w:rsidP="00E427B6">
            <w:pPr>
              <w:rPr>
                <w:rFonts w:ascii="Arial" w:eastAsia="Calibri" w:hAnsi="Arial" w:cs="Arial"/>
              </w:rPr>
            </w:pPr>
          </w:p>
          <w:p w:rsidR="00E427B6" w:rsidRPr="000C40F6" w:rsidRDefault="00E427B6" w:rsidP="00E427B6">
            <w:pPr>
              <w:rPr>
                <w:rFonts w:ascii="Arial" w:eastAsia="Calibri" w:hAnsi="Arial" w:cs="Arial"/>
              </w:rPr>
            </w:pPr>
          </w:p>
        </w:tc>
        <w:tc>
          <w:tcPr>
            <w:tcW w:w="3260" w:type="dxa"/>
          </w:tcPr>
          <w:p w:rsidR="00E427B6" w:rsidRPr="000C40F6" w:rsidRDefault="00E427B6" w:rsidP="00E427B6">
            <w:pPr>
              <w:rPr>
                <w:rFonts w:ascii="Arial" w:eastAsia="Calibri" w:hAnsi="Arial" w:cs="Arial"/>
              </w:rPr>
            </w:pPr>
            <w:r w:rsidRPr="000C40F6">
              <w:rPr>
                <w:rFonts w:ascii="Arial" w:eastAsia="Calibri" w:hAnsi="Arial" w:cs="Arial"/>
              </w:rPr>
              <w:lastRenderedPageBreak/>
              <w:t xml:space="preserve">Delivery of the transformational programme </w:t>
            </w:r>
            <w:r w:rsidRPr="000C40F6">
              <w:rPr>
                <w:rFonts w:ascii="Arial" w:eastAsia="Calibri" w:hAnsi="Arial" w:cs="Arial"/>
              </w:rPr>
              <w:lastRenderedPageBreak/>
              <w:t xml:space="preserve">continues on plan. </w:t>
            </w:r>
          </w:p>
        </w:tc>
        <w:tc>
          <w:tcPr>
            <w:tcW w:w="1417" w:type="dxa"/>
          </w:tcPr>
          <w:p w:rsidR="00E427B6" w:rsidRPr="000C40F6" w:rsidRDefault="00E427B6" w:rsidP="00E427B6">
            <w:pPr>
              <w:rPr>
                <w:rFonts w:ascii="Arial" w:eastAsia="Calibri" w:hAnsi="Arial" w:cs="Arial"/>
              </w:rPr>
            </w:pPr>
            <w:r w:rsidRPr="000C40F6">
              <w:rPr>
                <w:rFonts w:ascii="Arial" w:eastAsia="Calibri" w:hAnsi="Arial" w:cs="Arial"/>
              </w:rPr>
              <w:lastRenderedPageBreak/>
              <w:t xml:space="preserve">Currently in delivery.  </w:t>
            </w:r>
          </w:p>
        </w:tc>
        <w:tc>
          <w:tcPr>
            <w:tcW w:w="2835" w:type="dxa"/>
          </w:tcPr>
          <w:p w:rsidR="00E427B6" w:rsidRPr="000C40F6" w:rsidRDefault="00E427B6" w:rsidP="00E427B6">
            <w:pPr>
              <w:rPr>
                <w:rFonts w:ascii="Arial" w:eastAsia="Calibri" w:hAnsi="Arial" w:cs="Arial"/>
              </w:rPr>
            </w:pPr>
            <w:r w:rsidRPr="000C40F6">
              <w:rPr>
                <w:rFonts w:ascii="Arial" w:eastAsia="Calibri" w:hAnsi="Arial" w:cs="Arial"/>
              </w:rPr>
              <w:t xml:space="preserve">Not applicable. </w:t>
            </w:r>
          </w:p>
        </w:tc>
        <w:tc>
          <w:tcPr>
            <w:tcW w:w="2694" w:type="dxa"/>
          </w:tcPr>
          <w:p w:rsidR="00E427B6" w:rsidRPr="000C40F6" w:rsidRDefault="00E427B6" w:rsidP="00E427B6">
            <w:pPr>
              <w:rPr>
                <w:rFonts w:ascii="Arial" w:eastAsia="Calibri" w:hAnsi="Arial" w:cs="Arial"/>
              </w:rPr>
            </w:pPr>
            <w:r w:rsidRPr="000C40F6">
              <w:rPr>
                <w:rFonts w:ascii="Arial" w:eastAsia="Calibri" w:hAnsi="Arial" w:cs="Arial"/>
              </w:rPr>
              <w:t xml:space="preserve">None to report. </w:t>
            </w:r>
          </w:p>
        </w:tc>
      </w:tr>
      <w:tr w:rsidR="00E427B6" w:rsidRPr="000C40F6" w:rsidTr="00236D16">
        <w:tc>
          <w:tcPr>
            <w:tcW w:w="1065" w:type="dxa"/>
            <w:shd w:val="clear" w:color="auto" w:fill="FFC000"/>
          </w:tcPr>
          <w:p w:rsidR="00E427B6" w:rsidRPr="00236D16" w:rsidRDefault="00E427B6" w:rsidP="00E427B6">
            <w:pPr>
              <w:rPr>
                <w:rFonts w:ascii="Arial" w:eastAsia="Calibri" w:hAnsi="Arial" w:cs="Arial"/>
                <w:b/>
              </w:rPr>
            </w:pPr>
            <w:r>
              <w:rPr>
                <w:rFonts w:ascii="Arial" w:eastAsia="Calibri" w:hAnsi="Arial" w:cs="Arial"/>
                <w:b/>
              </w:rPr>
              <w:lastRenderedPageBreak/>
              <w:t>A</w:t>
            </w:r>
          </w:p>
        </w:tc>
        <w:tc>
          <w:tcPr>
            <w:tcW w:w="1792" w:type="dxa"/>
          </w:tcPr>
          <w:p w:rsidR="00E427B6" w:rsidRDefault="00E427B6" w:rsidP="00E427B6">
            <w:pPr>
              <w:rPr>
                <w:rFonts w:ascii="Arial" w:eastAsia="Calibri" w:hAnsi="Arial" w:cs="Arial"/>
              </w:rPr>
            </w:pPr>
            <w:r>
              <w:rPr>
                <w:rFonts w:ascii="Arial" w:eastAsia="Calibri" w:hAnsi="Arial" w:cs="Arial"/>
              </w:rPr>
              <w:t xml:space="preserve">Spend on schemes previously outside BCF - </w:t>
            </w:r>
            <w:r w:rsidRPr="000C40F6">
              <w:rPr>
                <w:rFonts w:ascii="Arial" w:eastAsia="Calibri" w:hAnsi="Arial" w:cs="Arial"/>
              </w:rPr>
              <w:t xml:space="preserve">Homecare Mobilisation </w:t>
            </w:r>
          </w:p>
          <w:p w:rsidR="00E427B6" w:rsidRPr="000C40F6" w:rsidRDefault="00E427B6" w:rsidP="00E427B6">
            <w:pPr>
              <w:rPr>
                <w:rFonts w:ascii="Arial" w:eastAsia="Calibri" w:hAnsi="Arial" w:cs="Arial"/>
              </w:rPr>
            </w:pPr>
            <w:r>
              <w:rPr>
                <w:rFonts w:ascii="Arial" w:eastAsia="Calibri" w:hAnsi="Arial" w:cs="Arial"/>
              </w:rPr>
              <w:t xml:space="preserve">LCC </w:t>
            </w:r>
            <w:r w:rsidRPr="000C40F6">
              <w:rPr>
                <w:rFonts w:ascii="Arial" w:eastAsia="Calibri" w:hAnsi="Arial" w:cs="Arial"/>
              </w:rPr>
              <w:t xml:space="preserve">Scheme </w:t>
            </w:r>
            <w:r>
              <w:rPr>
                <w:rFonts w:ascii="Arial" w:eastAsia="Calibri" w:hAnsi="Arial" w:cs="Arial"/>
              </w:rPr>
              <w:t xml:space="preserve">ref </w:t>
            </w:r>
            <w:r w:rsidRPr="000C40F6">
              <w:rPr>
                <w:rFonts w:ascii="Arial" w:eastAsia="Calibri" w:hAnsi="Arial" w:cs="Arial"/>
              </w:rPr>
              <w:t xml:space="preserve">#29 </w:t>
            </w:r>
          </w:p>
        </w:tc>
        <w:tc>
          <w:tcPr>
            <w:tcW w:w="1787" w:type="dxa"/>
          </w:tcPr>
          <w:p w:rsidR="00E427B6" w:rsidRPr="000C40F6" w:rsidRDefault="00E427B6" w:rsidP="00E427B6">
            <w:pPr>
              <w:rPr>
                <w:rFonts w:ascii="Arial" w:eastAsia="Calibri" w:hAnsi="Arial" w:cs="Arial"/>
              </w:rPr>
            </w:pPr>
            <w:r w:rsidRPr="000C40F6">
              <w:rPr>
                <w:rFonts w:ascii="Arial" w:eastAsia="Calibri" w:hAnsi="Arial" w:cs="Arial"/>
              </w:rPr>
              <w:t>Tony Pounder, Director of Adult Services, Lancashire County Council.</w:t>
            </w:r>
          </w:p>
          <w:p w:rsidR="00E427B6" w:rsidRPr="000C40F6" w:rsidRDefault="00432D10" w:rsidP="00E427B6">
            <w:pPr>
              <w:rPr>
                <w:rFonts w:ascii="Arial" w:eastAsia="Calibri" w:hAnsi="Arial" w:cs="Arial"/>
              </w:rPr>
            </w:pPr>
            <w:hyperlink r:id="rId27" w:history="1">
              <w:r w:rsidR="00E427B6" w:rsidRPr="000C40F6">
                <w:rPr>
                  <w:rFonts w:ascii="Arial" w:eastAsia="Calibri" w:hAnsi="Arial" w:cs="Arial"/>
                  <w:color w:val="0563C1"/>
                  <w:u w:val="single"/>
                </w:rPr>
                <w:t>tony.pounder@lancashire.gov.uk</w:t>
              </w:r>
            </w:hyperlink>
          </w:p>
        </w:tc>
        <w:tc>
          <w:tcPr>
            <w:tcW w:w="3260" w:type="dxa"/>
          </w:tcPr>
          <w:p w:rsidR="00E427B6" w:rsidRPr="000C40F6" w:rsidRDefault="00E427B6" w:rsidP="00E427B6">
            <w:pPr>
              <w:rPr>
                <w:rFonts w:ascii="Arial" w:eastAsia="Calibri" w:hAnsi="Arial" w:cs="Arial"/>
              </w:rPr>
            </w:pPr>
            <w:r w:rsidRPr="000C40F6">
              <w:rPr>
                <w:rFonts w:ascii="Arial" w:eastAsia="Calibri" w:hAnsi="Arial" w:cs="Arial"/>
              </w:rPr>
              <w:t xml:space="preserve">Outcome of procurement communicated to all stakeholders. </w:t>
            </w:r>
          </w:p>
        </w:tc>
        <w:tc>
          <w:tcPr>
            <w:tcW w:w="1417" w:type="dxa"/>
          </w:tcPr>
          <w:p w:rsidR="00E427B6" w:rsidRPr="000C40F6" w:rsidRDefault="00E427B6" w:rsidP="00E427B6">
            <w:pPr>
              <w:rPr>
                <w:rFonts w:ascii="Arial" w:eastAsia="Calibri" w:hAnsi="Arial" w:cs="Arial"/>
              </w:rPr>
            </w:pPr>
            <w:r w:rsidRPr="000C40F6">
              <w:rPr>
                <w:rFonts w:ascii="Arial" w:eastAsia="Calibri" w:hAnsi="Arial" w:cs="Arial"/>
              </w:rPr>
              <w:t xml:space="preserve">Contract start date mid-November 2017. </w:t>
            </w:r>
          </w:p>
          <w:p w:rsidR="00E427B6" w:rsidRPr="000C40F6" w:rsidRDefault="00E427B6" w:rsidP="00E427B6">
            <w:pPr>
              <w:rPr>
                <w:rFonts w:ascii="Arial" w:eastAsia="Calibri" w:hAnsi="Arial" w:cs="Arial"/>
              </w:rPr>
            </w:pPr>
            <w:r w:rsidRPr="000C40F6">
              <w:rPr>
                <w:rFonts w:ascii="Arial" w:eastAsia="Calibri" w:hAnsi="Arial" w:cs="Arial"/>
              </w:rPr>
              <w:t xml:space="preserve">Transfers commence February 2018. </w:t>
            </w:r>
          </w:p>
        </w:tc>
        <w:tc>
          <w:tcPr>
            <w:tcW w:w="2835" w:type="dxa"/>
          </w:tcPr>
          <w:p w:rsidR="00E427B6" w:rsidRPr="000C40F6" w:rsidRDefault="00E427B6" w:rsidP="00E427B6">
            <w:pPr>
              <w:rPr>
                <w:rFonts w:ascii="Arial" w:eastAsia="Calibri" w:hAnsi="Arial" w:cs="Arial"/>
              </w:rPr>
            </w:pPr>
            <w:r w:rsidRPr="000C40F6">
              <w:rPr>
                <w:rFonts w:ascii="Arial" w:eastAsia="Calibri" w:hAnsi="Arial" w:cs="Arial"/>
              </w:rPr>
              <w:t xml:space="preserve">Additional resources for mobilisation identified. </w:t>
            </w:r>
          </w:p>
          <w:p w:rsidR="00E427B6" w:rsidRPr="000C40F6" w:rsidRDefault="00E427B6" w:rsidP="00E427B6">
            <w:pPr>
              <w:rPr>
                <w:rFonts w:ascii="Arial" w:eastAsia="Calibri" w:hAnsi="Arial" w:cs="Arial"/>
              </w:rPr>
            </w:pPr>
            <w:r w:rsidRPr="000C40F6">
              <w:rPr>
                <w:rFonts w:ascii="Arial" w:eastAsia="Calibri" w:hAnsi="Arial" w:cs="Arial"/>
              </w:rPr>
              <w:t xml:space="preserve">Recruitment and other resource plans in progress. </w:t>
            </w:r>
          </w:p>
        </w:tc>
        <w:tc>
          <w:tcPr>
            <w:tcW w:w="2694" w:type="dxa"/>
          </w:tcPr>
          <w:p w:rsidR="00E427B6" w:rsidRPr="000C40F6" w:rsidRDefault="00E427B6" w:rsidP="00E427B6">
            <w:pPr>
              <w:rPr>
                <w:rFonts w:ascii="Arial" w:eastAsia="Calibri" w:hAnsi="Arial" w:cs="Arial"/>
              </w:rPr>
            </w:pPr>
            <w:r w:rsidRPr="000C40F6">
              <w:rPr>
                <w:rFonts w:ascii="Arial" w:eastAsia="Calibri" w:hAnsi="Arial" w:cs="Arial"/>
              </w:rPr>
              <w:t xml:space="preserve">None to report. </w:t>
            </w:r>
          </w:p>
        </w:tc>
      </w:tr>
    </w:tbl>
    <w:tbl>
      <w:tblPr>
        <w:tblStyle w:val="TableGrid"/>
        <w:tblpPr w:leftFromText="180" w:rightFromText="180" w:vertAnchor="text" w:tblpY="1"/>
        <w:tblOverlap w:val="never"/>
        <w:tblW w:w="14850" w:type="dxa"/>
        <w:tblLayout w:type="fixed"/>
        <w:tblLook w:val="04A0" w:firstRow="1" w:lastRow="0" w:firstColumn="1" w:lastColumn="0" w:noHBand="0" w:noVBand="1"/>
      </w:tblPr>
      <w:tblGrid>
        <w:gridCol w:w="1101"/>
        <w:gridCol w:w="1701"/>
        <w:gridCol w:w="1842"/>
        <w:gridCol w:w="3261"/>
        <w:gridCol w:w="1417"/>
        <w:gridCol w:w="2835"/>
        <w:gridCol w:w="2693"/>
      </w:tblGrid>
      <w:tr w:rsidR="00236D16" w:rsidRPr="000C40F6" w:rsidTr="00236D16">
        <w:tc>
          <w:tcPr>
            <w:tcW w:w="1101" w:type="dxa"/>
            <w:shd w:val="clear" w:color="auto" w:fill="F79646" w:themeFill="accent6"/>
          </w:tcPr>
          <w:p w:rsidR="00236D16" w:rsidRDefault="00236D16" w:rsidP="00A0116B">
            <w:pPr>
              <w:jc w:val="center"/>
              <w:rPr>
                <w:rFonts w:ascii="Arial" w:eastAsia="Calibri" w:hAnsi="Arial" w:cs="Arial"/>
              </w:rPr>
            </w:pPr>
            <w:r>
              <w:rPr>
                <w:rFonts w:ascii="Arial" w:eastAsia="Calibri" w:hAnsi="Arial" w:cs="Arial"/>
              </w:rPr>
              <w:t>A</w:t>
            </w:r>
          </w:p>
        </w:tc>
        <w:tc>
          <w:tcPr>
            <w:tcW w:w="1701" w:type="dxa"/>
          </w:tcPr>
          <w:p w:rsidR="00236D16" w:rsidRDefault="00236D16" w:rsidP="00A0116B">
            <w:pPr>
              <w:rPr>
                <w:rFonts w:ascii="Arial" w:eastAsia="Calibri" w:hAnsi="Arial" w:cs="Arial"/>
              </w:rPr>
            </w:pPr>
            <w:r>
              <w:rPr>
                <w:rFonts w:ascii="Arial" w:eastAsia="Calibri" w:hAnsi="Arial" w:cs="Arial"/>
              </w:rPr>
              <w:t xml:space="preserve">High Impact Change Fund additional spend – </w:t>
            </w:r>
          </w:p>
          <w:p w:rsidR="00236D16" w:rsidRDefault="00236D16" w:rsidP="00A0116B">
            <w:pPr>
              <w:rPr>
                <w:rFonts w:ascii="Arial" w:eastAsia="Calibri" w:hAnsi="Arial" w:cs="Arial"/>
              </w:rPr>
            </w:pPr>
            <w:r>
              <w:rPr>
                <w:rFonts w:ascii="Arial" w:eastAsia="Calibri" w:hAnsi="Arial" w:cs="Arial"/>
              </w:rPr>
              <w:t>Learning from Passport to Independence</w:t>
            </w:r>
          </w:p>
          <w:p w:rsidR="00236D16" w:rsidRDefault="00236D16" w:rsidP="00A0116B">
            <w:pPr>
              <w:rPr>
                <w:rFonts w:ascii="Arial" w:eastAsia="Calibri" w:hAnsi="Arial" w:cs="Arial"/>
              </w:rPr>
            </w:pPr>
            <w:r>
              <w:rPr>
                <w:rFonts w:ascii="Arial" w:eastAsia="Calibri" w:hAnsi="Arial" w:cs="Arial"/>
              </w:rPr>
              <w:t xml:space="preserve">LCC Scheme ref # 21 </w:t>
            </w:r>
          </w:p>
          <w:p w:rsidR="00236D16" w:rsidRDefault="00236D16" w:rsidP="00A0116B">
            <w:pPr>
              <w:rPr>
                <w:rFonts w:ascii="Arial" w:eastAsia="Calibri" w:hAnsi="Arial" w:cs="Arial"/>
              </w:rPr>
            </w:pPr>
          </w:p>
        </w:tc>
        <w:tc>
          <w:tcPr>
            <w:tcW w:w="1842" w:type="dxa"/>
          </w:tcPr>
          <w:p w:rsidR="00236D16" w:rsidRPr="000C40F6" w:rsidRDefault="00236D16" w:rsidP="00A0116B">
            <w:pPr>
              <w:rPr>
                <w:rFonts w:ascii="Arial" w:eastAsia="Calibri" w:hAnsi="Arial" w:cs="Arial"/>
              </w:rPr>
            </w:pPr>
            <w:r w:rsidRPr="000C40F6">
              <w:rPr>
                <w:rFonts w:ascii="Arial" w:eastAsia="Calibri" w:hAnsi="Arial" w:cs="Arial"/>
              </w:rPr>
              <w:t>Tony Pounder, Director of Adult Services, Lancashire County Council.</w:t>
            </w:r>
          </w:p>
          <w:p w:rsidR="00236D16" w:rsidRPr="00787494" w:rsidRDefault="00432D10" w:rsidP="00A0116B">
            <w:pPr>
              <w:rPr>
                <w:rFonts w:ascii="Arial" w:eastAsia="Calibri" w:hAnsi="Arial" w:cs="Arial"/>
                <w:b/>
                <w:color w:val="FF0000"/>
              </w:rPr>
            </w:pPr>
            <w:hyperlink r:id="rId28" w:history="1">
              <w:r w:rsidR="00236D16" w:rsidRPr="000C40F6">
                <w:rPr>
                  <w:rFonts w:ascii="Arial" w:eastAsia="Calibri" w:hAnsi="Arial" w:cs="Arial"/>
                  <w:color w:val="0563C1"/>
                  <w:u w:val="single"/>
                </w:rPr>
                <w:t>tony.pounder@lancashire.gov.uk</w:t>
              </w:r>
            </w:hyperlink>
          </w:p>
        </w:tc>
        <w:tc>
          <w:tcPr>
            <w:tcW w:w="3261" w:type="dxa"/>
          </w:tcPr>
          <w:p w:rsidR="00236D16" w:rsidRDefault="00236D16" w:rsidP="00A0116B">
            <w:pPr>
              <w:rPr>
                <w:rFonts w:ascii="Arial" w:eastAsia="Calibri" w:hAnsi="Arial" w:cs="Arial"/>
              </w:rPr>
            </w:pPr>
            <w:r>
              <w:rPr>
                <w:rFonts w:ascii="Arial" w:eastAsia="Calibri" w:hAnsi="Arial" w:cs="Arial"/>
              </w:rPr>
              <w:t xml:space="preserve">Report will go to Cabinet this month to approve commencement of procurement for Consultants to deliver Assessment. </w:t>
            </w:r>
          </w:p>
          <w:p w:rsidR="00236D16" w:rsidRDefault="00236D16" w:rsidP="00A0116B">
            <w:pPr>
              <w:rPr>
                <w:rFonts w:ascii="Arial" w:eastAsia="Calibri" w:hAnsi="Arial" w:cs="Arial"/>
              </w:rPr>
            </w:pPr>
          </w:p>
        </w:tc>
        <w:tc>
          <w:tcPr>
            <w:tcW w:w="1417" w:type="dxa"/>
          </w:tcPr>
          <w:p w:rsidR="00236D16" w:rsidRPr="000C40F6" w:rsidRDefault="00236D16" w:rsidP="00A0116B">
            <w:pPr>
              <w:rPr>
                <w:rFonts w:ascii="Arial" w:eastAsia="Calibri" w:hAnsi="Arial" w:cs="Arial"/>
              </w:rPr>
            </w:pPr>
            <w:r>
              <w:rPr>
                <w:rFonts w:ascii="Arial" w:eastAsia="Calibri" w:hAnsi="Arial" w:cs="Arial"/>
              </w:rPr>
              <w:t xml:space="preserve">Plan is for contract award mid-January 2018. </w:t>
            </w:r>
          </w:p>
        </w:tc>
        <w:tc>
          <w:tcPr>
            <w:tcW w:w="2835" w:type="dxa"/>
          </w:tcPr>
          <w:p w:rsidR="00236D16" w:rsidRPr="000C40F6" w:rsidRDefault="00236D16" w:rsidP="00A0116B">
            <w:pPr>
              <w:rPr>
                <w:rFonts w:ascii="Arial" w:eastAsia="Calibri" w:hAnsi="Arial" w:cs="Arial"/>
              </w:rPr>
            </w:pPr>
            <w:r>
              <w:rPr>
                <w:rFonts w:ascii="Arial" w:eastAsia="Calibri" w:hAnsi="Arial" w:cs="Arial"/>
              </w:rPr>
              <w:t xml:space="preserve">None.  </w:t>
            </w:r>
          </w:p>
        </w:tc>
        <w:tc>
          <w:tcPr>
            <w:tcW w:w="2693" w:type="dxa"/>
          </w:tcPr>
          <w:p w:rsidR="00236D16" w:rsidRPr="000C40F6" w:rsidRDefault="00236D16" w:rsidP="00A0116B">
            <w:pPr>
              <w:rPr>
                <w:rFonts w:ascii="Arial" w:eastAsia="Calibri" w:hAnsi="Arial" w:cs="Arial"/>
              </w:rPr>
            </w:pPr>
            <w:r>
              <w:rPr>
                <w:rFonts w:ascii="Arial" w:eastAsia="Calibri" w:hAnsi="Arial" w:cs="Arial"/>
              </w:rPr>
              <w:t xml:space="preserve">None to report. </w:t>
            </w:r>
          </w:p>
        </w:tc>
      </w:tr>
      <w:tr w:rsidR="00236D16" w:rsidRPr="000C40F6" w:rsidTr="00236D16">
        <w:tc>
          <w:tcPr>
            <w:tcW w:w="1101" w:type="dxa"/>
            <w:shd w:val="clear" w:color="auto" w:fill="00B050"/>
          </w:tcPr>
          <w:p w:rsidR="00236D16" w:rsidRDefault="00236D16" w:rsidP="00A0116B">
            <w:pPr>
              <w:jc w:val="center"/>
              <w:rPr>
                <w:rFonts w:ascii="Arial" w:eastAsia="Calibri" w:hAnsi="Arial" w:cs="Arial"/>
              </w:rPr>
            </w:pPr>
            <w:r>
              <w:rPr>
                <w:rFonts w:ascii="Arial" w:eastAsia="Calibri" w:hAnsi="Arial" w:cs="Arial"/>
              </w:rPr>
              <w:t>G</w:t>
            </w:r>
          </w:p>
        </w:tc>
        <w:tc>
          <w:tcPr>
            <w:tcW w:w="1701" w:type="dxa"/>
          </w:tcPr>
          <w:p w:rsidR="00236D16" w:rsidRDefault="00236D16" w:rsidP="00A0116B">
            <w:pPr>
              <w:rPr>
                <w:rFonts w:ascii="Arial" w:eastAsia="Calibri" w:hAnsi="Arial" w:cs="Arial"/>
              </w:rPr>
            </w:pPr>
            <w:r>
              <w:rPr>
                <w:rFonts w:ascii="Arial" w:eastAsia="Calibri" w:hAnsi="Arial" w:cs="Arial"/>
              </w:rPr>
              <w:t xml:space="preserve">Additional spend on existing BCF schemes – </w:t>
            </w:r>
          </w:p>
          <w:p w:rsidR="00236D16" w:rsidRDefault="00236D16" w:rsidP="00A0116B">
            <w:pPr>
              <w:rPr>
                <w:rFonts w:ascii="Arial" w:eastAsia="Calibri" w:hAnsi="Arial" w:cs="Arial"/>
              </w:rPr>
            </w:pPr>
            <w:r>
              <w:rPr>
                <w:rFonts w:ascii="Arial" w:eastAsia="Calibri" w:hAnsi="Arial" w:cs="Arial"/>
              </w:rPr>
              <w:t xml:space="preserve">Reablement </w:t>
            </w:r>
            <w:r>
              <w:rPr>
                <w:rFonts w:ascii="Arial" w:eastAsia="Calibri" w:hAnsi="Arial" w:cs="Arial"/>
              </w:rPr>
              <w:lastRenderedPageBreak/>
              <w:t xml:space="preserve">contract </w:t>
            </w:r>
          </w:p>
        </w:tc>
        <w:tc>
          <w:tcPr>
            <w:tcW w:w="1842" w:type="dxa"/>
          </w:tcPr>
          <w:p w:rsidR="00236D16" w:rsidRPr="000C40F6" w:rsidRDefault="00236D16" w:rsidP="00A0116B">
            <w:pPr>
              <w:rPr>
                <w:rFonts w:ascii="Arial" w:eastAsia="Calibri" w:hAnsi="Arial" w:cs="Arial"/>
              </w:rPr>
            </w:pPr>
            <w:r w:rsidRPr="000C40F6">
              <w:rPr>
                <w:rFonts w:ascii="Arial" w:eastAsia="Calibri" w:hAnsi="Arial" w:cs="Arial"/>
              </w:rPr>
              <w:lastRenderedPageBreak/>
              <w:t>Tony Pounder, Director of Adult Services, Lancashire County Council.</w:t>
            </w:r>
          </w:p>
          <w:p w:rsidR="00236D16" w:rsidRPr="00787494" w:rsidRDefault="00432D10" w:rsidP="00A0116B">
            <w:pPr>
              <w:rPr>
                <w:rFonts w:ascii="Arial" w:eastAsia="Calibri" w:hAnsi="Arial" w:cs="Arial"/>
                <w:b/>
                <w:color w:val="FF0000"/>
              </w:rPr>
            </w:pPr>
            <w:hyperlink r:id="rId29" w:history="1">
              <w:r w:rsidR="00236D16" w:rsidRPr="000C40F6">
                <w:rPr>
                  <w:rFonts w:ascii="Arial" w:eastAsia="Calibri" w:hAnsi="Arial" w:cs="Arial"/>
                  <w:color w:val="0563C1"/>
                  <w:u w:val="single"/>
                </w:rPr>
                <w:t>tony.pounder@lancashire.gov.uk</w:t>
              </w:r>
            </w:hyperlink>
          </w:p>
        </w:tc>
        <w:tc>
          <w:tcPr>
            <w:tcW w:w="3261" w:type="dxa"/>
          </w:tcPr>
          <w:p w:rsidR="00236D16" w:rsidRDefault="00236D16" w:rsidP="00A0116B">
            <w:pPr>
              <w:rPr>
                <w:rFonts w:ascii="Arial" w:eastAsia="Calibri" w:hAnsi="Arial" w:cs="Arial"/>
              </w:rPr>
            </w:pPr>
            <w:r>
              <w:rPr>
                <w:rFonts w:ascii="Arial" w:eastAsia="Calibri" w:hAnsi="Arial" w:cs="Arial"/>
              </w:rPr>
              <w:lastRenderedPageBreak/>
              <w:t xml:space="preserve">As per Q2 report the additional number of service users/per annum is targeted at ~2200 to take overall number to ~6000 receiving reablement. </w:t>
            </w:r>
          </w:p>
        </w:tc>
        <w:tc>
          <w:tcPr>
            <w:tcW w:w="1417" w:type="dxa"/>
          </w:tcPr>
          <w:p w:rsidR="00236D16" w:rsidRPr="000C40F6" w:rsidRDefault="00236D16" w:rsidP="00A0116B">
            <w:pPr>
              <w:rPr>
                <w:rFonts w:ascii="Arial" w:eastAsia="Calibri" w:hAnsi="Arial" w:cs="Arial"/>
              </w:rPr>
            </w:pPr>
          </w:p>
        </w:tc>
        <w:tc>
          <w:tcPr>
            <w:tcW w:w="2835" w:type="dxa"/>
          </w:tcPr>
          <w:p w:rsidR="00236D16" w:rsidRPr="000C40F6" w:rsidRDefault="00236D16" w:rsidP="00A0116B">
            <w:pPr>
              <w:rPr>
                <w:rFonts w:ascii="Arial" w:eastAsia="Calibri" w:hAnsi="Arial" w:cs="Arial"/>
              </w:rPr>
            </w:pPr>
            <w:r>
              <w:rPr>
                <w:rFonts w:ascii="Arial" w:eastAsia="Calibri" w:hAnsi="Arial" w:cs="Arial"/>
              </w:rPr>
              <w:t xml:space="preserve">None. </w:t>
            </w:r>
          </w:p>
        </w:tc>
        <w:tc>
          <w:tcPr>
            <w:tcW w:w="2693" w:type="dxa"/>
          </w:tcPr>
          <w:p w:rsidR="00236D16" w:rsidRPr="000C40F6" w:rsidRDefault="00236D16" w:rsidP="00A0116B">
            <w:pPr>
              <w:rPr>
                <w:rFonts w:ascii="Arial" w:eastAsia="Calibri" w:hAnsi="Arial" w:cs="Arial"/>
              </w:rPr>
            </w:pPr>
            <w:r>
              <w:rPr>
                <w:rFonts w:ascii="Arial" w:eastAsia="Calibri" w:hAnsi="Arial" w:cs="Arial"/>
              </w:rPr>
              <w:t xml:space="preserve">None to report. </w:t>
            </w:r>
          </w:p>
        </w:tc>
      </w:tr>
      <w:tr w:rsidR="00236D16" w:rsidRPr="000C40F6" w:rsidTr="00236D16">
        <w:tc>
          <w:tcPr>
            <w:tcW w:w="1101" w:type="dxa"/>
            <w:shd w:val="clear" w:color="auto" w:fill="00B050"/>
          </w:tcPr>
          <w:p w:rsidR="00236D16" w:rsidRDefault="00236D16" w:rsidP="00A0116B">
            <w:pPr>
              <w:jc w:val="center"/>
              <w:rPr>
                <w:rFonts w:ascii="Arial" w:eastAsia="Calibri" w:hAnsi="Arial" w:cs="Arial"/>
              </w:rPr>
            </w:pPr>
            <w:r>
              <w:rPr>
                <w:rFonts w:ascii="Arial" w:eastAsia="Calibri" w:hAnsi="Arial" w:cs="Arial"/>
              </w:rPr>
              <w:lastRenderedPageBreak/>
              <w:t>G</w:t>
            </w:r>
          </w:p>
        </w:tc>
        <w:tc>
          <w:tcPr>
            <w:tcW w:w="1701" w:type="dxa"/>
          </w:tcPr>
          <w:p w:rsidR="00236D16" w:rsidRDefault="00236D16" w:rsidP="00A0116B">
            <w:pPr>
              <w:rPr>
                <w:rFonts w:ascii="Arial" w:eastAsia="Calibri" w:hAnsi="Arial" w:cs="Arial"/>
              </w:rPr>
            </w:pPr>
            <w:r>
              <w:rPr>
                <w:rFonts w:ascii="Arial" w:eastAsia="Calibri" w:hAnsi="Arial" w:cs="Arial"/>
              </w:rPr>
              <w:t xml:space="preserve">Additional spend on existing BCF schemes – </w:t>
            </w:r>
          </w:p>
          <w:p w:rsidR="00236D16" w:rsidRDefault="00236D16" w:rsidP="00A0116B">
            <w:pPr>
              <w:rPr>
                <w:rFonts w:ascii="Arial" w:eastAsia="Calibri" w:hAnsi="Arial" w:cs="Arial"/>
              </w:rPr>
            </w:pPr>
            <w:r>
              <w:rPr>
                <w:rFonts w:ascii="Arial" w:eastAsia="Calibri" w:hAnsi="Arial" w:cs="Arial"/>
              </w:rPr>
              <w:t xml:space="preserve">Care Act (carers Personal budgets, training, Advocacy) </w:t>
            </w:r>
          </w:p>
        </w:tc>
        <w:tc>
          <w:tcPr>
            <w:tcW w:w="1842" w:type="dxa"/>
          </w:tcPr>
          <w:p w:rsidR="00236D16" w:rsidRPr="000C40F6" w:rsidRDefault="00236D16" w:rsidP="00A0116B">
            <w:pPr>
              <w:rPr>
                <w:rFonts w:ascii="Arial" w:eastAsia="Calibri" w:hAnsi="Arial" w:cs="Arial"/>
              </w:rPr>
            </w:pPr>
            <w:r w:rsidRPr="000C40F6">
              <w:rPr>
                <w:rFonts w:ascii="Arial" w:eastAsia="Calibri" w:hAnsi="Arial" w:cs="Arial"/>
              </w:rPr>
              <w:t>Tony Pounder, Director of Adult Services, Lancashire County Council.</w:t>
            </w:r>
          </w:p>
          <w:p w:rsidR="00236D16" w:rsidRDefault="00432D10" w:rsidP="00A0116B">
            <w:pPr>
              <w:rPr>
                <w:rFonts w:ascii="Arial" w:eastAsia="Calibri" w:hAnsi="Arial" w:cs="Arial"/>
                <w:b/>
                <w:color w:val="FF0000"/>
              </w:rPr>
            </w:pPr>
            <w:hyperlink r:id="rId30" w:history="1">
              <w:r w:rsidR="00236D16" w:rsidRPr="000C40F6">
                <w:rPr>
                  <w:rFonts w:ascii="Arial" w:eastAsia="Calibri" w:hAnsi="Arial" w:cs="Arial"/>
                  <w:color w:val="0563C1"/>
                  <w:u w:val="single"/>
                </w:rPr>
                <w:t>tony.pounder@lancashire.gov.uk</w:t>
              </w:r>
            </w:hyperlink>
          </w:p>
        </w:tc>
        <w:tc>
          <w:tcPr>
            <w:tcW w:w="3261" w:type="dxa"/>
          </w:tcPr>
          <w:p w:rsidR="00236D16" w:rsidRDefault="00236D16" w:rsidP="00A0116B">
            <w:pPr>
              <w:rPr>
                <w:rFonts w:ascii="Arial" w:eastAsia="Calibri" w:hAnsi="Arial" w:cs="Arial"/>
              </w:rPr>
            </w:pPr>
            <w:r>
              <w:rPr>
                <w:rFonts w:ascii="Arial" w:eastAsia="Calibri" w:hAnsi="Arial" w:cs="Arial"/>
              </w:rPr>
              <w:t xml:space="preserve">As per Q2 report the additional number of informal carers/per annum being supported has increased by an additional 2000 since April 2017 to a total of ~6000. </w:t>
            </w:r>
          </w:p>
        </w:tc>
        <w:tc>
          <w:tcPr>
            <w:tcW w:w="1417" w:type="dxa"/>
          </w:tcPr>
          <w:p w:rsidR="00236D16" w:rsidRPr="000C40F6" w:rsidRDefault="00236D16" w:rsidP="00A0116B">
            <w:pPr>
              <w:rPr>
                <w:rFonts w:ascii="Arial" w:eastAsia="Calibri" w:hAnsi="Arial" w:cs="Arial"/>
              </w:rPr>
            </w:pPr>
          </w:p>
        </w:tc>
        <w:tc>
          <w:tcPr>
            <w:tcW w:w="2835" w:type="dxa"/>
          </w:tcPr>
          <w:p w:rsidR="00236D16" w:rsidRPr="000C40F6" w:rsidRDefault="00236D16" w:rsidP="00A0116B">
            <w:pPr>
              <w:rPr>
                <w:rFonts w:ascii="Arial" w:eastAsia="Calibri" w:hAnsi="Arial" w:cs="Arial"/>
              </w:rPr>
            </w:pPr>
            <w:r>
              <w:rPr>
                <w:rFonts w:ascii="Arial" w:eastAsia="Calibri" w:hAnsi="Arial" w:cs="Arial"/>
              </w:rPr>
              <w:t xml:space="preserve">None. </w:t>
            </w:r>
          </w:p>
        </w:tc>
        <w:tc>
          <w:tcPr>
            <w:tcW w:w="2693" w:type="dxa"/>
          </w:tcPr>
          <w:p w:rsidR="00236D16" w:rsidRPr="000C40F6" w:rsidRDefault="00236D16" w:rsidP="00A0116B">
            <w:pPr>
              <w:rPr>
                <w:rFonts w:ascii="Arial" w:eastAsia="Calibri" w:hAnsi="Arial" w:cs="Arial"/>
              </w:rPr>
            </w:pPr>
            <w:r>
              <w:rPr>
                <w:rFonts w:ascii="Arial" w:eastAsia="Calibri" w:hAnsi="Arial" w:cs="Arial"/>
              </w:rPr>
              <w:t xml:space="preserve">None to report. </w:t>
            </w:r>
          </w:p>
        </w:tc>
      </w:tr>
      <w:tr w:rsidR="00236D16" w:rsidRPr="000C40F6" w:rsidTr="00236D16">
        <w:tc>
          <w:tcPr>
            <w:tcW w:w="1101" w:type="dxa"/>
            <w:shd w:val="clear" w:color="auto" w:fill="F79646" w:themeFill="accent6"/>
          </w:tcPr>
          <w:p w:rsidR="00236D16" w:rsidRDefault="00236D16" w:rsidP="00A0116B">
            <w:pPr>
              <w:jc w:val="center"/>
              <w:rPr>
                <w:rFonts w:ascii="Arial" w:eastAsia="Calibri" w:hAnsi="Arial" w:cs="Arial"/>
              </w:rPr>
            </w:pPr>
            <w:r>
              <w:rPr>
                <w:rFonts w:ascii="Arial" w:eastAsia="Calibri" w:hAnsi="Arial" w:cs="Arial"/>
              </w:rPr>
              <w:t>A</w:t>
            </w:r>
          </w:p>
        </w:tc>
        <w:tc>
          <w:tcPr>
            <w:tcW w:w="1701" w:type="dxa"/>
          </w:tcPr>
          <w:p w:rsidR="00236D16" w:rsidRDefault="00236D16" w:rsidP="00A0116B">
            <w:pPr>
              <w:rPr>
                <w:rFonts w:ascii="Arial" w:eastAsia="Calibri" w:hAnsi="Arial" w:cs="Arial"/>
              </w:rPr>
            </w:pPr>
            <w:r>
              <w:rPr>
                <w:rFonts w:ascii="Arial" w:eastAsia="Calibri" w:hAnsi="Arial" w:cs="Arial"/>
              </w:rPr>
              <w:t xml:space="preserve">Additional spend on existing BCF schemes – </w:t>
            </w:r>
          </w:p>
          <w:p w:rsidR="00236D16" w:rsidRDefault="00236D16" w:rsidP="00A0116B">
            <w:pPr>
              <w:rPr>
                <w:rFonts w:ascii="Arial" w:eastAsia="Calibri" w:hAnsi="Arial" w:cs="Arial"/>
              </w:rPr>
            </w:pPr>
            <w:r>
              <w:rPr>
                <w:rFonts w:ascii="Arial" w:eastAsia="Calibri" w:hAnsi="Arial" w:cs="Arial"/>
              </w:rPr>
              <w:t xml:space="preserve">Intermediate Care Services </w:t>
            </w:r>
          </w:p>
        </w:tc>
        <w:tc>
          <w:tcPr>
            <w:tcW w:w="1842" w:type="dxa"/>
          </w:tcPr>
          <w:p w:rsidR="00236D16" w:rsidRPr="000C40F6" w:rsidRDefault="00236D16" w:rsidP="00A0116B">
            <w:pPr>
              <w:rPr>
                <w:rFonts w:ascii="Arial" w:eastAsia="Calibri" w:hAnsi="Arial" w:cs="Arial"/>
              </w:rPr>
            </w:pPr>
            <w:r w:rsidRPr="000C40F6">
              <w:rPr>
                <w:rFonts w:ascii="Arial" w:eastAsia="Calibri" w:hAnsi="Arial" w:cs="Arial"/>
              </w:rPr>
              <w:t>Tony Pounder, Director of Adult Services, Lancashire County Council.</w:t>
            </w:r>
          </w:p>
          <w:p w:rsidR="00236D16" w:rsidRDefault="00432D10" w:rsidP="00A0116B">
            <w:pPr>
              <w:rPr>
                <w:rFonts w:ascii="Arial" w:eastAsia="Calibri" w:hAnsi="Arial" w:cs="Arial"/>
                <w:b/>
                <w:color w:val="FF0000"/>
              </w:rPr>
            </w:pPr>
            <w:hyperlink r:id="rId31" w:history="1">
              <w:r w:rsidR="00236D16" w:rsidRPr="000C40F6">
                <w:rPr>
                  <w:rFonts w:ascii="Arial" w:eastAsia="Calibri" w:hAnsi="Arial" w:cs="Arial"/>
                  <w:color w:val="0563C1"/>
                  <w:u w:val="single"/>
                </w:rPr>
                <w:t>tony.pounder@lancashire.gov.uk</w:t>
              </w:r>
            </w:hyperlink>
          </w:p>
        </w:tc>
        <w:tc>
          <w:tcPr>
            <w:tcW w:w="3261" w:type="dxa"/>
          </w:tcPr>
          <w:p w:rsidR="00236D16" w:rsidRDefault="00236D16" w:rsidP="00A0116B">
            <w:pPr>
              <w:rPr>
                <w:rFonts w:ascii="Arial" w:eastAsia="Calibri" w:hAnsi="Arial" w:cs="Arial"/>
              </w:rPr>
            </w:pPr>
            <w:r>
              <w:rPr>
                <w:rFonts w:ascii="Arial" w:eastAsia="Calibri" w:hAnsi="Arial" w:cs="Arial"/>
              </w:rPr>
              <w:t xml:space="preserve">Plans are currently being developed. </w:t>
            </w:r>
          </w:p>
          <w:p w:rsidR="00236D16" w:rsidRDefault="00236D16" w:rsidP="00A0116B">
            <w:pPr>
              <w:rPr>
                <w:rFonts w:ascii="Arial" w:eastAsia="Calibri" w:hAnsi="Arial" w:cs="Arial"/>
              </w:rPr>
            </w:pPr>
            <w:r>
              <w:rPr>
                <w:rFonts w:ascii="Arial" w:eastAsia="Calibri" w:hAnsi="Arial" w:cs="Arial"/>
              </w:rPr>
              <w:t>No progress report at this time.</w:t>
            </w:r>
          </w:p>
        </w:tc>
        <w:tc>
          <w:tcPr>
            <w:tcW w:w="1417" w:type="dxa"/>
          </w:tcPr>
          <w:p w:rsidR="00236D16" w:rsidRPr="000C40F6" w:rsidRDefault="00236D16" w:rsidP="00A0116B">
            <w:pPr>
              <w:rPr>
                <w:rFonts w:ascii="Arial" w:eastAsia="Calibri" w:hAnsi="Arial" w:cs="Arial"/>
              </w:rPr>
            </w:pPr>
          </w:p>
        </w:tc>
        <w:tc>
          <w:tcPr>
            <w:tcW w:w="2835" w:type="dxa"/>
          </w:tcPr>
          <w:p w:rsidR="00236D16" w:rsidRPr="000C40F6" w:rsidRDefault="00236D16" w:rsidP="00A0116B">
            <w:pPr>
              <w:rPr>
                <w:rFonts w:ascii="Arial" w:eastAsia="Calibri" w:hAnsi="Arial" w:cs="Arial"/>
              </w:rPr>
            </w:pPr>
            <w:r>
              <w:rPr>
                <w:rFonts w:ascii="Arial" w:eastAsia="Calibri" w:hAnsi="Arial" w:cs="Arial"/>
              </w:rPr>
              <w:t xml:space="preserve">None. </w:t>
            </w:r>
          </w:p>
        </w:tc>
        <w:tc>
          <w:tcPr>
            <w:tcW w:w="2693" w:type="dxa"/>
          </w:tcPr>
          <w:p w:rsidR="00236D16" w:rsidRPr="000C40F6" w:rsidRDefault="00236D16" w:rsidP="00A0116B">
            <w:pPr>
              <w:rPr>
                <w:rFonts w:ascii="Arial" w:eastAsia="Calibri" w:hAnsi="Arial" w:cs="Arial"/>
              </w:rPr>
            </w:pPr>
            <w:r>
              <w:rPr>
                <w:rFonts w:ascii="Arial" w:eastAsia="Calibri" w:hAnsi="Arial" w:cs="Arial"/>
              </w:rPr>
              <w:t xml:space="preserve">None to report. </w:t>
            </w:r>
          </w:p>
        </w:tc>
      </w:tr>
      <w:tr w:rsidR="00236D16" w:rsidRPr="000C40F6" w:rsidTr="00236D16">
        <w:tc>
          <w:tcPr>
            <w:tcW w:w="1101" w:type="dxa"/>
            <w:shd w:val="clear" w:color="auto" w:fill="00B050"/>
          </w:tcPr>
          <w:p w:rsidR="00236D16" w:rsidRDefault="00236D16" w:rsidP="00A0116B">
            <w:pPr>
              <w:jc w:val="center"/>
              <w:rPr>
                <w:rFonts w:ascii="Arial" w:eastAsia="Calibri" w:hAnsi="Arial" w:cs="Arial"/>
              </w:rPr>
            </w:pPr>
            <w:r>
              <w:rPr>
                <w:rFonts w:ascii="Arial" w:eastAsia="Calibri" w:hAnsi="Arial" w:cs="Arial"/>
              </w:rPr>
              <w:t>G</w:t>
            </w:r>
          </w:p>
        </w:tc>
        <w:tc>
          <w:tcPr>
            <w:tcW w:w="1701" w:type="dxa"/>
          </w:tcPr>
          <w:p w:rsidR="00236D16" w:rsidRDefault="00236D16" w:rsidP="00A0116B">
            <w:pPr>
              <w:rPr>
                <w:rFonts w:ascii="Arial" w:eastAsia="Calibri" w:hAnsi="Arial" w:cs="Arial"/>
              </w:rPr>
            </w:pPr>
            <w:r>
              <w:rPr>
                <w:rFonts w:ascii="Arial" w:eastAsia="Calibri" w:hAnsi="Arial" w:cs="Arial"/>
              </w:rPr>
              <w:t xml:space="preserve">Spend on Schemes previously outside of BCF – </w:t>
            </w:r>
          </w:p>
          <w:p w:rsidR="00236D16" w:rsidRDefault="00236D16" w:rsidP="00A0116B">
            <w:pPr>
              <w:rPr>
                <w:rFonts w:ascii="Arial" w:eastAsia="Calibri" w:hAnsi="Arial" w:cs="Arial"/>
              </w:rPr>
            </w:pPr>
            <w:r>
              <w:rPr>
                <w:rFonts w:ascii="Arial" w:eastAsia="Calibri" w:hAnsi="Arial" w:cs="Arial"/>
              </w:rPr>
              <w:t xml:space="preserve">Additional reablement costs </w:t>
            </w:r>
          </w:p>
        </w:tc>
        <w:tc>
          <w:tcPr>
            <w:tcW w:w="1842" w:type="dxa"/>
          </w:tcPr>
          <w:p w:rsidR="00236D16" w:rsidRPr="000C40F6" w:rsidRDefault="00236D16" w:rsidP="00A0116B">
            <w:pPr>
              <w:rPr>
                <w:rFonts w:ascii="Arial" w:eastAsia="Calibri" w:hAnsi="Arial" w:cs="Arial"/>
              </w:rPr>
            </w:pPr>
            <w:r w:rsidRPr="000C40F6">
              <w:rPr>
                <w:rFonts w:ascii="Arial" w:eastAsia="Calibri" w:hAnsi="Arial" w:cs="Arial"/>
              </w:rPr>
              <w:t>Tony Pounder, Director of Adult Services, Lancashire County Council.</w:t>
            </w:r>
          </w:p>
          <w:p w:rsidR="00236D16" w:rsidRDefault="00432D10" w:rsidP="00A0116B">
            <w:pPr>
              <w:rPr>
                <w:rFonts w:ascii="Arial" w:eastAsia="Calibri" w:hAnsi="Arial" w:cs="Arial"/>
                <w:b/>
                <w:color w:val="FF0000"/>
              </w:rPr>
            </w:pPr>
            <w:hyperlink r:id="rId32" w:history="1">
              <w:r w:rsidR="00236D16" w:rsidRPr="000C40F6">
                <w:rPr>
                  <w:rFonts w:ascii="Arial" w:eastAsia="Calibri" w:hAnsi="Arial" w:cs="Arial"/>
                  <w:color w:val="0563C1"/>
                  <w:u w:val="single"/>
                </w:rPr>
                <w:t>tony.pounder@lancashire.gov.uk</w:t>
              </w:r>
            </w:hyperlink>
          </w:p>
        </w:tc>
        <w:tc>
          <w:tcPr>
            <w:tcW w:w="3261" w:type="dxa"/>
          </w:tcPr>
          <w:p w:rsidR="00236D16" w:rsidRDefault="00236D16" w:rsidP="00A0116B">
            <w:pPr>
              <w:rPr>
                <w:rFonts w:ascii="Arial" w:eastAsia="Calibri" w:hAnsi="Arial" w:cs="Arial"/>
              </w:rPr>
            </w:pPr>
            <w:r>
              <w:rPr>
                <w:rFonts w:ascii="Arial" w:eastAsia="Calibri" w:hAnsi="Arial" w:cs="Arial"/>
              </w:rPr>
              <w:t xml:space="preserve">Additional BSO resource and supervisory resource in providers has been provided. </w:t>
            </w:r>
          </w:p>
          <w:p w:rsidR="00236D16" w:rsidRDefault="00236D16" w:rsidP="00A0116B">
            <w:pPr>
              <w:rPr>
                <w:rFonts w:ascii="Arial" w:eastAsia="Calibri" w:hAnsi="Arial" w:cs="Arial"/>
              </w:rPr>
            </w:pPr>
            <w:r>
              <w:rPr>
                <w:rFonts w:ascii="Arial" w:eastAsia="Calibri" w:hAnsi="Arial" w:cs="Arial"/>
              </w:rPr>
              <w:t xml:space="preserve">All resources are in place. </w:t>
            </w:r>
          </w:p>
        </w:tc>
        <w:tc>
          <w:tcPr>
            <w:tcW w:w="1417" w:type="dxa"/>
          </w:tcPr>
          <w:p w:rsidR="00236D16" w:rsidRPr="000C40F6" w:rsidRDefault="00236D16" w:rsidP="00A0116B">
            <w:pPr>
              <w:rPr>
                <w:rFonts w:ascii="Arial" w:eastAsia="Calibri" w:hAnsi="Arial" w:cs="Arial"/>
              </w:rPr>
            </w:pPr>
          </w:p>
        </w:tc>
        <w:tc>
          <w:tcPr>
            <w:tcW w:w="2835" w:type="dxa"/>
          </w:tcPr>
          <w:p w:rsidR="00236D16" w:rsidRPr="000C40F6" w:rsidRDefault="00236D16" w:rsidP="00A0116B">
            <w:pPr>
              <w:rPr>
                <w:rFonts w:ascii="Arial" w:eastAsia="Calibri" w:hAnsi="Arial" w:cs="Arial"/>
              </w:rPr>
            </w:pPr>
            <w:r>
              <w:rPr>
                <w:rFonts w:ascii="Arial" w:eastAsia="Calibri" w:hAnsi="Arial" w:cs="Arial"/>
              </w:rPr>
              <w:t xml:space="preserve">None. </w:t>
            </w:r>
          </w:p>
        </w:tc>
        <w:tc>
          <w:tcPr>
            <w:tcW w:w="2693" w:type="dxa"/>
          </w:tcPr>
          <w:p w:rsidR="00236D16" w:rsidRPr="000C40F6" w:rsidRDefault="00236D16" w:rsidP="00A0116B">
            <w:pPr>
              <w:rPr>
                <w:rFonts w:ascii="Arial" w:eastAsia="Calibri" w:hAnsi="Arial" w:cs="Arial"/>
              </w:rPr>
            </w:pPr>
            <w:r>
              <w:rPr>
                <w:rFonts w:ascii="Arial" w:eastAsia="Calibri" w:hAnsi="Arial" w:cs="Arial"/>
              </w:rPr>
              <w:t xml:space="preserve">None to report. </w:t>
            </w:r>
          </w:p>
        </w:tc>
      </w:tr>
      <w:tr w:rsidR="00236D16" w:rsidRPr="000C40F6" w:rsidTr="00236D16">
        <w:tc>
          <w:tcPr>
            <w:tcW w:w="1101" w:type="dxa"/>
            <w:shd w:val="clear" w:color="auto" w:fill="00B050"/>
          </w:tcPr>
          <w:p w:rsidR="00236D16" w:rsidRDefault="00236D16" w:rsidP="00A0116B">
            <w:pPr>
              <w:jc w:val="center"/>
              <w:rPr>
                <w:rFonts w:ascii="Arial" w:eastAsia="Calibri" w:hAnsi="Arial" w:cs="Arial"/>
              </w:rPr>
            </w:pPr>
            <w:r>
              <w:rPr>
                <w:rFonts w:ascii="Arial" w:eastAsia="Calibri" w:hAnsi="Arial" w:cs="Arial"/>
              </w:rPr>
              <w:t>G</w:t>
            </w:r>
          </w:p>
        </w:tc>
        <w:tc>
          <w:tcPr>
            <w:tcW w:w="1701" w:type="dxa"/>
          </w:tcPr>
          <w:p w:rsidR="00236D16" w:rsidRDefault="00236D16" w:rsidP="00A0116B">
            <w:pPr>
              <w:rPr>
                <w:rFonts w:ascii="Arial" w:eastAsia="Calibri" w:hAnsi="Arial" w:cs="Arial"/>
              </w:rPr>
            </w:pPr>
            <w:r>
              <w:rPr>
                <w:rFonts w:ascii="Arial" w:eastAsia="Calibri" w:hAnsi="Arial" w:cs="Arial"/>
              </w:rPr>
              <w:t xml:space="preserve">Spend on Schemes previously outside of BCF – Wellbeing Worker Service </w:t>
            </w:r>
          </w:p>
        </w:tc>
        <w:tc>
          <w:tcPr>
            <w:tcW w:w="1842" w:type="dxa"/>
          </w:tcPr>
          <w:p w:rsidR="00236D16" w:rsidRPr="000C40F6" w:rsidRDefault="00236D16" w:rsidP="00A0116B">
            <w:pPr>
              <w:rPr>
                <w:rFonts w:ascii="Arial" w:eastAsia="Calibri" w:hAnsi="Arial" w:cs="Arial"/>
              </w:rPr>
            </w:pPr>
            <w:r w:rsidRPr="000C40F6">
              <w:rPr>
                <w:rFonts w:ascii="Arial" w:eastAsia="Calibri" w:hAnsi="Arial" w:cs="Arial"/>
              </w:rPr>
              <w:t>Tony Pounder, Director of Adult Services, Lancashire County Council.</w:t>
            </w:r>
          </w:p>
          <w:p w:rsidR="00236D16" w:rsidRDefault="00432D10" w:rsidP="00A0116B">
            <w:pPr>
              <w:rPr>
                <w:rFonts w:ascii="Arial" w:eastAsia="Calibri" w:hAnsi="Arial" w:cs="Arial"/>
                <w:b/>
                <w:color w:val="FF0000"/>
              </w:rPr>
            </w:pPr>
            <w:hyperlink r:id="rId33" w:history="1">
              <w:r w:rsidR="00236D16" w:rsidRPr="000C40F6">
                <w:rPr>
                  <w:rFonts w:ascii="Arial" w:eastAsia="Calibri" w:hAnsi="Arial" w:cs="Arial"/>
                  <w:color w:val="0563C1"/>
                  <w:u w:val="single"/>
                </w:rPr>
                <w:t>tony.pounder@lancashire.gov.uk</w:t>
              </w:r>
            </w:hyperlink>
          </w:p>
        </w:tc>
        <w:tc>
          <w:tcPr>
            <w:tcW w:w="3261" w:type="dxa"/>
          </w:tcPr>
          <w:p w:rsidR="00236D16" w:rsidRDefault="00236D16" w:rsidP="00A0116B">
            <w:pPr>
              <w:rPr>
                <w:rFonts w:ascii="Arial" w:eastAsia="Calibri" w:hAnsi="Arial" w:cs="Arial"/>
              </w:rPr>
            </w:pPr>
            <w:r>
              <w:rPr>
                <w:rFonts w:ascii="Arial" w:eastAsia="Calibri" w:hAnsi="Arial" w:cs="Arial"/>
              </w:rPr>
              <w:t xml:space="preserve">Plans are delivered and a full update will be reported next time. </w:t>
            </w:r>
          </w:p>
        </w:tc>
        <w:tc>
          <w:tcPr>
            <w:tcW w:w="1417" w:type="dxa"/>
          </w:tcPr>
          <w:p w:rsidR="00236D16" w:rsidRPr="000C40F6" w:rsidRDefault="00236D16" w:rsidP="00A0116B">
            <w:pPr>
              <w:rPr>
                <w:rFonts w:ascii="Arial" w:eastAsia="Calibri" w:hAnsi="Arial" w:cs="Arial"/>
              </w:rPr>
            </w:pPr>
          </w:p>
        </w:tc>
        <w:tc>
          <w:tcPr>
            <w:tcW w:w="2835" w:type="dxa"/>
          </w:tcPr>
          <w:p w:rsidR="00236D16" w:rsidRPr="000C40F6" w:rsidRDefault="00236D16" w:rsidP="00A0116B">
            <w:pPr>
              <w:rPr>
                <w:rFonts w:ascii="Arial" w:eastAsia="Calibri" w:hAnsi="Arial" w:cs="Arial"/>
              </w:rPr>
            </w:pPr>
            <w:r>
              <w:rPr>
                <w:rFonts w:ascii="Arial" w:eastAsia="Calibri" w:hAnsi="Arial" w:cs="Arial"/>
              </w:rPr>
              <w:t xml:space="preserve">None. </w:t>
            </w:r>
          </w:p>
        </w:tc>
        <w:tc>
          <w:tcPr>
            <w:tcW w:w="2693" w:type="dxa"/>
          </w:tcPr>
          <w:p w:rsidR="00236D16" w:rsidRPr="000C40F6" w:rsidRDefault="00236D16" w:rsidP="00A0116B">
            <w:pPr>
              <w:rPr>
                <w:rFonts w:ascii="Arial" w:eastAsia="Calibri" w:hAnsi="Arial" w:cs="Arial"/>
              </w:rPr>
            </w:pPr>
            <w:r>
              <w:rPr>
                <w:rFonts w:ascii="Arial" w:eastAsia="Calibri" w:hAnsi="Arial" w:cs="Arial"/>
              </w:rPr>
              <w:t xml:space="preserve">None to report. </w:t>
            </w:r>
          </w:p>
        </w:tc>
      </w:tr>
      <w:tr w:rsidR="00236D16" w:rsidRPr="000C40F6" w:rsidTr="00236D16">
        <w:tc>
          <w:tcPr>
            <w:tcW w:w="1101" w:type="dxa"/>
            <w:shd w:val="clear" w:color="auto" w:fill="00B050"/>
          </w:tcPr>
          <w:p w:rsidR="00236D16" w:rsidRDefault="00236D16" w:rsidP="00A0116B">
            <w:pPr>
              <w:jc w:val="center"/>
              <w:rPr>
                <w:rFonts w:ascii="Arial" w:eastAsia="Calibri" w:hAnsi="Arial" w:cs="Arial"/>
              </w:rPr>
            </w:pPr>
            <w:r>
              <w:rPr>
                <w:rFonts w:ascii="Arial" w:eastAsia="Calibri" w:hAnsi="Arial" w:cs="Arial"/>
              </w:rPr>
              <w:lastRenderedPageBreak/>
              <w:t>G</w:t>
            </w:r>
          </w:p>
        </w:tc>
        <w:tc>
          <w:tcPr>
            <w:tcW w:w="1701" w:type="dxa"/>
          </w:tcPr>
          <w:p w:rsidR="00236D16" w:rsidRDefault="00236D16" w:rsidP="00A0116B">
            <w:pPr>
              <w:rPr>
                <w:rFonts w:ascii="Arial" w:eastAsia="Calibri" w:hAnsi="Arial" w:cs="Arial"/>
              </w:rPr>
            </w:pPr>
            <w:r>
              <w:rPr>
                <w:rFonts w:ascii="Arial" w:eastAsia="Calibri" w:hAnsi="Arial" w:cs="Arial"/>
              </w:rPr>
              <w:t xml:space="preserve">Spend on Schemes previously outside of BCF – Home Improvement Agency </w:t>
            </w:r>
          </w:p>
        </w:tc>
        <w:tc>
          <w:tcPr>
            <w:tcW w:w="1842" w:type="dxa"/>
          </w:tcPr>
          <w:p w:rsidR="00236D16" w:rsidRPr="000C40F6" w:rsidRDefault="00236D16" w:rsidP="00A0116B">
            <w:pPr>
              <w:rPr>
                <w:rFonts w:ascii="Arial" w:eastAsia="Calibri" w:hAnsi="Arial" w:cs="Arial"/>
              </w:rPr>
            </w:pPr>
            <w:r w:rsidRPr="000C40F6">
              <w:rPr>
                <w:rFonts w:ascii="Arial" w:eastAsia="Calibri" w:hAnsi="Arial" w:cs="Arial"/>
              </w:rPr>
              <w:t>Tony Pounder, Director of Adult Services, Lancashire County Council.</w:t>
            </w:r>
          </w:p>
          <w:p w:rsidR="00236D16" w:rsidRDefault="00432D10" w:rsidP="00A0116B">
            <w:pPr>
              <w:rPr>
                <w:rFonts w:ascii="Arial" w:eastAsia="Calibri" w:hAnsi="Arial" w:cs="Arial"/>
                <w:b/>
                <w:color w:val="FF0000"/>
              </w:rPr>
            </w:pPr>
            <w:hyperlink r:id="rId34" w:history="1">
              <w:r w:rsidR="00236D16" w:rsidRPr="000C40F6">
                <w:rPr>
                  <w:rFonts w:ascii="Arial" w:eastAsia="Calibri" w:hAnsi="Arial" w:cs="Arial"/>
                  <w:color w:val="0563C1"/>
                  <w:u w:val="single"/>
                </w:rPr>
                <w:t>tony.pounder@lancashire.gov.uk</w:t>
              </w:r>
            </w:hyperlink>
          </w:p>
        </w:tc>
        <w:tc>
          <w:tcPr>
            <w:tcW w:w="3261" w:type="dxa"/>
          </w:tcPr>
          <w:p w:rsidR="00236D16" w:rsidRDefault="00236D16" w:rsidP="00A0116B">
            <w:pPr>
              <w:rPr>
                <w:rFonts w:ascii="Arial" w:eastAsia="Calibri" w:hAnsi="Arial" w:cs="Arial"/>
              </w:rPr>
            </w:pPr>
            <w:r>
              <w:rPr>
                <w:rFonts w:ascii="Arial" w:eastAsia="Calibri" w:hAnsi="Arial" w:cs="Arial"/>
              </w:rPr>
              <w:t xml:space="preserve">Plans are delivered and a full update will be reported next time. </w:t>
            </w:r>
          </w:p>
        </w:tc>
        <w:tc>
          <w:tcPr>
            <w:tcW w:w="1417" w:type="dxa"/>
          </w:tcPr>
          <w:p w:rsidR="00236D16" w:rsidRPr="000C40F6" w:rsidRDefault="00236D16" w:rsidP="00A0116B">
            <w:pPr>
              <w:rPr>
                <w:rFonts w:ascii="Arial" w:eastAsia="Calibri" w:hAnsi="Arial" w:cs="Arial"/>
              </w:rPr>
            </w:pPr>
          </w:p>
        </w:tc>
        <w:tc>
          <w:tcPr>
            <w:tcW w:w="2835" w:type="dxa"/>
          </w:tcPr>
          <w:p w:rsidR="00236D16" w:rsidRPr="000C40F6" w:rsidRDefault="00236D16" w:rsidP="00A0116B">
            <w:pPr>
              <w:rPr>
                <w:rFonts w:ascii="Arial" w:eastAsia="Calibri" w:hAnsi="Arial" w:cs="Arial"/>
              </w:rPr>
            </w:pPr>
            <w:r>
              <w:rPr>
                <w:rFonts w:ascii="Arial" w:eastAsia="Calibri" w:hAnsi="Arial" w:cs="Arial"/>
              </w:rPr>
              <w:t xml:space="preserve">None. </w:t>
            </w:r>
          </w:p>
        </w:tc>
        <w:tc>
          <w:tcPr>
            <w:tcW w:w="2693" w:type="dxa"/>
          </w:tcPr>
          <w:p w:rsidR="00236D16" w:rsidRPr="000C40F6" w:rsidRDefault="00236D16" w:rsidP="00A0116B">
            <w:pPr>
              <w:rPr>
                <w:rFonts w:ascii="Arial" w:eastAsia="Calibri" w:hAnsi="Arial" w:cs="Arial"/>
              </w:rPr>
            </w:pPr>
            <w:r>
              <w:rPr>
                <w:rFonts w:ascii="Arial" w:eastAsia="Calibri" w:hAnsi="Arial" w:cs="Arial"/>
              </w:rPr>
              <w:t xml:space="preserve">None to report. </w:t>
            </w:r>
          </w:p>
        </w:tc>
      </w:tr>
      <w:tr w:rsidR="00236D16" w:rsidRPr="000C40F6" w:rsidTr="00236D16">
        <w:tc>
          <w:tcPr>
            <w:tcW w:w="1101" w:type="dxa"/>
            <w:shd w:val="clear" w:color="auto" w:fill="00B050"/>
          </w:tcPr>
          <w:p w:rsidR="00236D16" w:rsidRDefault="00236D16" w:rsidP="00A0116B">
            <w:pPr>
              <w:jc w:val="center"/>
              <w:rPr>
                <w:rFonts w:ascii="Arial" w:eastAsia="Calibri" w:hAnsi="Arial" w:cs="Arial"/>
              </w:rPr>
            </w:pPr>
            <w:r>
              <w:rPr>
                <w:rFonts w:ascii="Arial" w:eastAsia="Calibri" w:hAnsi="Arial" w:cs="Arial"/>
              </w:rPr>
              <w:t>G</w:t>
            </w:r>
          </w:p>
        </w:tc>
        <w:tc>
          <w:tcPr>
            <w:tcW w:w="1701" w:type="dxa"/>
          </w:tcPr>
          <w:p w:rsidR="00236D16" w:rsidRDefault="00236D16" w:rsidP="00A0116B">
            <w:pPr>
              <w:rPr>
                <w:rFonts w:ascii="Arial" w:eastAsia="Calibri" w:hAnsi="Arial" w:cs="Arial"/>
              </w:rPr>
            </w:pPr>
            <w:r>
              <w:rPr>
                <w:rFonts w:ascii="Arial" w:eastAsia="Calibri" w:hAnsi="Arial" w:cs="Arial"/>
              </w:rPr>
              <w:t xml:space="preserve">Spend on Schemes previously outside of BCF – Hospital Aftercare </w:t>
            </w:r>
          </w:p>
        </w:tc>
        <w:tc>
          <w:tcPr>
            <w:tcW w:w="1842" w:type="dxa"/>
          </w:tcPr>
          <w:p w:rsidR="00236D16" w:rsidRPr="000C40F6" w:rsidRDefault="00236D16" w:rsidP="00A0116B">
            <w:pPr>
              <w:rPr>
                <w:rFonts w:ascii="Arial" w:eastAsia="Calibri" w:hAnsi="Arial" w:cs="Arial"/>
              </w:rPr>
            </w:pPr>
            <w:r w:rsidRPr="000C40F6">
              <w:rPr>
                <w:rFonts w:ascii="Arial" w:eastAsia="Calibri" w:hAnsi="Arial" w:cs="Arial"/>
              </w:rPr>
              <w:t>Tony Pounder, Director of Adult Services, Lancashire County Council.</w:t>
            </w:r>
          </w:p>
          <w:p w:rsidR="00236D16" w:rsidRDefault="00432D10" w:rsidP="00A0116B">
            <w:pPr>
              <w:rPr>
                <w:rFonts w:ascii="Arial" w:eastAsia="Calibri" w:hAnsi="Arial" w:cs="Arial"/>
                <w:b/>
                <w:color w:val="FF0000"/>
              </w:rPr>
            </w:pPr>
            <w:hyperlink r:id="rId35" w:history="1">
              <w:r w:rsidR="00236D16" w:rsidRPr="000C40F6">
                <w:rPr>
                  <w:rFonts w:ascii="Arial" w:eastAsia="Calibri" w:hAnsi="Arial" w:cs="Arial"/>
                  <w:color w:val="0563C1"/>
                  <w:u w:val="single"/>
                </w:rPr>
                <w:t>tony.pounder@lancashire.gov.uk</w:t>
              </w:r>
            </w:hyperlink>
          </w:p>
        </w:tc>
        <w:tc>
          <w:tcPr>
            <w:tcW w:w="3261" w:type="dxa"/>
          </w:tcPr>
          <w:p w:rsidR="00236D16" w:rsidRDefault="00236D16" w:rsidP="00A0116B">
            <w:pPr>
              <w:rPr>
                <w:rFonts w:ascii="Arial" w:eastAsia="Calibri" w:hAnsi="Arial" w:cs="Arial"/>
              </w:rPr>
            </w:pPr>
            <w:r>
              <w:rPr>
                <w:rFonts w:ascii="Arial" w:eastAsia="Calibri" w:hAnsi="Arial" w:cs="Arial"/>
              </w:rPr>
              <w:t xml:space="preserve">The re-tendering of this provision is completed and the contract awarded. </w:t>
            </w:r>
          </w:p>
        </w:tc>
        <w:tc>
          <w:tcPr>
            <w:tcW w:w="1417" w:type="dxa"/>
          </w:tcPr>
          <w:p w:rsidR="00236D16" w:rsidRPr="000C40F6" w:rsidRDefault="00236D16" w:rsidP="00A0116B">
            <w:pPr>
              <w:rPr>
                <w:rFonts w:ascii="Arial" w:eastAsia="Calibri" w:hAnsi="Arial" w:cs="Arial"/>
              </w:rPr>
            </w:pPr>
          </w:p>
        </w:tc>
        <w:tc>
          <w:tcPr>
            <w:tcW w:w="2835" w:type="dxa"/>
          </w:tcPr>
          <w:p w:rsidR="00236D16" w:rsidRPr="000C40F6" w:rsidRDefault="00236D16" w:rsidP="00A0116B">
            <w:pPr>
              <w:rPr>
                <w:rFonts w:ascii="Arial" w:eastAsia="Calibri" w:hAnsi="Arial" w:cs="Arial"/>
              </w:rPr>
            </w:pPr>
            <w:r>
              <w:rPr>
                <w:rFonts w:ascii="Arial" w:eastAsia="Calibri" w:hAnsi="Arial" w:cs="Arial"/>
              </w:rPr>
              <w:t xml:space="preserve">None. </w:t>
            </w:r>
          </w:p>
        </w:tc>
        <w:tc>
          <w:tcPr>
            <w:tcW w:w="2693" w:type="dxa"/>
          </w:tcPr>
          <w:p w:rsidR="00236D16" w:rsidRPr="000C40F6" w:rsidRDefault="00236D16" w:rsidP="00A0116B">
            <w:pPr>
              <w:rPr>
                <w:rFonts w:ascii="Arial" w:eastAsia="Calibri" w:hAnsi="Arial" w:cs="Arial"/>
              </w:rPr>
            </w:pPr>
            <w:r>
              <w:rPr>
                <w:rFonts w:ascii="Arial" w:eastAsia="Calibri" w:hAnsi="Arial" w:cs="Arial"/>
              </w:rPr>
              <w:t xml:space="preserve">None to report. </w:t>
            </w:r>
          </w:p>
        </w:tc>
      </w:tr>
      <w:tr w:rsidR="00236D16" w:rsidRPr="000C40F6" w:rsidTr="00236D16">
        <w:tc>
          <w:tcPr>
            <w:tcW w:w="1101" w:type="dxa"/>
            <w:shd w:val="clear" w:color="auto" w:fill="00B050"/>
          </w:tcPr>
          <w:p w:rsidR="00236D16" w:rsidRDefault="00236D16" w:rsidP="00A0116B">
            <w:pPr>
              <w:jc w:val="center"/>
              <w:rPr>
                <w:rFonts w:ascii="Arial" w:eastAsia="Calibri" w:hAnsi="Arial" w:cs="Arial"/>
              </w:rPr>
            </w:pPr>
            <w:r>
              <w:rPr>
                <w:rFonts w:ascii="Arial" w:eastAsia="Calibri" w:hAnsi="Arial" w:cs="Arial"/>
              </w:rPr>
              <w:t>G</w:t>
            </w:r>
          </w:p>
        </w:tc>
        <w:tc>
          <w:tcPr>
            <w:tcW w:w="1701" w:type="dxa"/>
          </w:tcPr>
          <w:p w:rsidR="00236D16" w:rsidRDefault="00236D16" w:rsidP="00A0116B">
            <w:pPr>
              <w:rPr>
                <w:rFonts w:ascii="Arial" w:eastAsia="Calibri" w:hAnsi="Arial" w:cs="Arial"/>
              </w:rPr>
            </w:pPr>
            <w:r>
              <w:rPr>
                <w:rFonts w:ascii="Arial" w:eastAsia="Calibri" w:hAnsi="Arial" w:cs="Arial"/>
              </w:rPr>
              <w:t xml:space="preserve">Spend on Schemes previously outside of BCF – Additional Fee and Demand pressure </w:t>
            </w:r>
          </w:p>
        </w:tc>
        <w:tc>
          <w:tcPr>
            <w:tcW w:w="1842" w:type="dxa"/>
          </w:tcPr>
          <w:p w:rsidR="00236D16" w:rsidRPr="000C40F6" w:rsidRDefault="00236D16" w:rsidP="00A0116B">
            <w:pPr>
              <w:rPr>
                <w:rFonts w:ascii="Arial" w:eastAsia="Calibri" w:hAnsi="Arial" w:cs="Arial"/>
              </w:rPr>
            </w:pPr>
            <w:r w:rsidRPr="000C40F6">
              <w:rPr>
                <w:rFonts w:ascii="Arial" w:eastAsia="Calibri" w:hAnsi="Arial" w:cs="Arial"/>
              </w:rPr>
              <w:t>Tony Pounder, Director of Adult Services, Lancashire County Council.</w:t>
            </w:r>
          </w:p>
          <w:p w:rsidR="00236D16" w:rsidRDefault="00432D10" w:rsidP="00A0116B">
            <w:pPr>
              <w:rPr>
                <w:rFonts w:ascii="Arial" w:eastAsia="Calibri" w:hAnsi="Arial" w:cs="Arial"/>
                <w:b/>
                <w:color w:val="FF0000"/>
              </w:rPr>
            </w:pPr>
            <w:hyperlink r:id="rId36" w:history="1">
              <w:r w:rsidR="00236D16" w:rsidRPr="000C40F6">
                <w:rPr>
                  <w:rFonts w:ascii="Arial" w:eastAsia="Calibri" w:hAnsi="Arial" w:cs="Arial"/>
                  <w:color w:val="0563C1"/>
                  <w:u w:val="single"/>
                </w:rPr>
                <w:t>tony.pounder@lancashire.gov.uk</w:t>
              </w:r>
            </w:hyperlink>
          </w:p>
        </w:tc>
        <w:tc>
          <w:tcPr>
            <w:tcW w:w="3261" w:type="dxa"/>
          </w:tcPr>
          <w:p w:rsidR="00236D16" w:rsidRDefault="00236D16" w:rsidP="00A0116B">
            <w:pPr>
              <w:rPr>
                <w:rFonts w:ascii="Arial" w:eastAsia="Calibri" w:hAnsi="Arial" w:cs="Arial"/>
              </w:rPr>
            </w:pPr>
            <w:r w:rsidRPr="005D6473">
              <w:rPr>
                <w:rFonts w:ascii="Arial" w:eastAsia="Calibri" w:hAnsi="Arial" w:cs="Arial"/>
              </w:rPr>
              <w:t>LCC has increased funding in existing and subsequent new care packages in order to provide some stability to the local market following national living wage increases of 4.17% and other inflationary factors.  The annual impact of this is estimated at £6m</w:t>
            </w:r>
          </w:p>
        </w:tc>
        <w:tc>
          <w:tcPr>
            <w:tcW w:w="1417" w:type="dxa"/>
          </w:tcPr>
          <w:p w:rsidR="00236D16" w:rsidRPr="000C40F6" w:rsidRDefault="00236D16" w:rsidP="00A0116B">
            <w:pPr>
              <w:rPr>
                <w:rFonts w:ascii="Arial" w:eastAsia="Calibri" w:hAnsi="Arial" w:cs="Arial"/>
              </w:rPr>
            </w:pPr>
          </w:p>
        </w:tc>
        <w:tc>
          <w:tcPr>
            <w:tcW w:w="2835" w:type="dxa"/>
          </w:tcPr>
          <w:p w:rsidR="00236D16" w:rsidRPr="000C40F6" w:rsidRDefault="00236D16" w:rsidP="00A0116B">
            <w:pPr>
              <w:rPr>
                <w:rFonts w:ascii="Arial" w:eastAsia="Calibri" w:hAnsi="Arial" w:cs="Arial"/>
              </w:rPr>
            </w:pPr>
            <w:r>
              <w:rPr>
                <w:rFonts w:ascii="Arial" w:eastAsia="Calibri" w:hAnsi="Arial" w:cs="Arial"/>
              </w:rPr>
              <w:t xml:space="preserve">None. </w:t>
            </w:r>
          </w:p>
        </w:tc>
        <w:tc>
          <w:tcPr>
            <w:tcW w:w="2693" w:type="dxa"/>
          </w:tcPr>
          <w:p w:rsidR="00236D16" w:rsidRPr="000C40F6" w:rsidRDefault="00236D16" w:rsidP="00A0116B">
            <w:pPr>
              <w:rPr>
                <w:rFonts w:ascii="Arial" w:eastAsia="Calibri" w:hAnsi="Arial" w:cs="Arial"/>
              </w:rPr>
            </w:pPr>
            <w:r>
              <w:rPr>
                <w:rFonts w:ascii="Arial" w:eastAsia="Calibri" w:hAnsi="Arial" w:cs="Arial"/>
              </w:rPr>
              <w:t xml:space="preserve">None to report. </w:t>
            </w:r>
          </w:p>
        </w:tc>
      </w:tr>
      <w:tr w:rsidR="00236D16" w:rsidRPr="000C40F6" w:rsidTr="00236D16">
        <w:tc>
          <w:tcPr>
            <w:tcW w:w="1101" w:type="dxa"/>
            <w:shd w:val="clear" w:color="auto" w:fill="F79646" w:themeFill="accent6"/>
          </w:tcPr>
          <w:p w:rsidR="00236D16" w:rsidRPr="00B26AFF" w:rsidRDefault="00236D16" w:rsidP="00A0116B">
            <w:pPr>
              <w:jc w:val="center"/>
              <w:rPr>
                <w:rFonts w:ascii="Arial" w:eastAsia="Calibri" w:hAnsi="Arial" w:cs="Arial"/>
                <w:b/>
              </w:rPr>
            </w:pPr>
            <w:r>
              <w:rPr>
                <w:rFonts w:ascii="Arial" w:eastAsia="Calibri" w:hAnsi="Arial" w:cs="Arial"/>
                <w:b/>
              </w:rPr>
              <w:t>A</w:t>
            </w:r>
          </w:p>
        </w:tc>
        <w:tc>
          <w:tcPr>
            <w:tcW w:w="1701" w:type="dxa"/>
          </w:tcPr>
          <w:p w:rsidR="00236D16" w:rsidRDefault="00236D16" w:rsidP="00A0116B">
            <w:pPr>
              <w:rPr>
                <w:rFonts w:ascii="Arial" w:eastAsia="Calibri" w:hAnsi="Arial" w:cs="Arial"/>
              </w:rPr>
            </w:pPr>
            <w:r>
              <w:rPr>
                <w:rFonts w:ascii="Arial" w:eastAsia="Calibri" w:hAnsi="Arial" w:cs="Arial"/>
              </w:rPr>
              <w:t xml:space="preserve">Spend on Schemes previously outside of BCF – Additional package costs through improved DToC rates </w:t>
            </w:r>
          </w:p>
        </w:tc>
        <w:tc>
          <w:tcPr>
            <w:tcW w:w="1842" w:type="dxa"/>
          </w:tcPr>
          <w:p w:rsidR="00236D16" w:rsidRPr="000C40F6" w:rsidRDefault="00236D16" w:rsidP="00A0116B">
            <w:pPr>
              <w:rPr>
                <w:rFonts w:ascii="Arial" w:eastAsia="Calibri" w:hAnsi="Arial" w:cs="Arial"/>
              </w:rPr>
            </w:pPr>
            <w:r w:rsidRPr="000C40F6">
              <w:rPr>
                <w:rFonts w:ascii="Arial" w:eastAsia="Calibri" w:hAnsi="Arial" w:cs="Arial"/>
              </w:rPr>
              <w:t>Tony Pounder, Director of Adult Services, Lancashire County Council.</w:t>
            </w:r>
          </w:p>
          <w:p w:rsidR="00236D16" w:rsidRDefault="00432D10" w:rsidP="00A0116B">
            <w:pPr>
              <w:rPr>
                <w:rFonts w:ascii="Arial" w:eastAsia="Calibri" w:hAnsi="Arial" w:cs="Arial"/>
                <w:b/>
                <w:color w:val="FF0000"/>
              </w:rPr>
            </w:pPr>
            <w:hyperlink r:id="rId37" w:history="1">
              <w:r w:rsidR="00236D16" w:rsidRPr="000C40F6">
                <w:rPr>
                  <w:rFonts w:ascii="Arial" w:eastAsia="Calibri" w:hAnsi="Arial" w:cs="Arial"/>
                  <w:color w:val="0563C1"/>
                  <w:u w:val="single"/>
                </w:rPr>
                <w:t>tony.pounder@lancashire.gov.uk</w:t>
              </w:r>
            </w:hyperlink>
          </w:p>
        </w:tc>
        <w:tc>
          <w:tcPr>
            <w:tcW w:w="3261" w:type="dxa"/>
          </w:tcPr>
          <w:p w:rsidR="00236D16" w:rsidRDefault="00236D16" w:rsidP="00A0116B">
            <w:pPr>
              <w:rPr>
                <w:rFonts w:ascii="Arial" w:eastAsia="Calibri" w:hAnsi="Arial" w:cs="Arial"/>
              </w:rPr>
            </w:pPr>
            <w:r>
              <w:rPr>
                <w:rFonts w:ascii="Arial" w:eastAsia="Calibri" w:hAnsi="Arial" w:cs="Arial"/>
              </w:rPr>
              <w:t xml:space="preserve">Plans are currently being developed. </w:t>
            </w:r>
          </w:p>
          <w:p w:rsidR="00236D16" w:rsidRDefault="00236D16" w:rsidP="00A0116B">
            <w:pPr>
              <w:rPr>
                <w:rFonts w:ascii="Arial" w:eastAsia="Calibri" w:hAnsi="Arial" w:cs="Arial"/>
              </w:rPr>
            </w:pPr>
            <w:r>
              <w:rPr>
                <w:rFonts w:ascii="Arial" w:eastAsia="Calibri" w:hAnsi="Arial" w:cs="Arial"/>
              </w:rPr>
              <w:t>No progress report at this time.</w:t>
            </w:r>
          </w:p>
        </w:tc>
        <w:tc>
          <w:tcPr>
            <w:tcW w:w="1417" w:type="dxa"/>
          </w:tcPr>
          <w:p w:rsidR="00236D16" w:rsidRPr="000C40F6" w:rsidRDefault="00236D16" w:rsidP="00A0116B">
            <w:pPr>
              <w:rPr>
                <w:rFonts w:ascii="Arial" w:eastAsia="Calibri" w:hAnsi="Arial" w:cs="Arial"/>
              </w:rPr>
            </w:pPr>
          </w:p>
        </w:tc>
        <w:tc>
          <w:tcPr>
            <w:tcW w:w="2835" w:type="dxa"/>
          </w:tcPr>
          <w:p w:rsidR="00236D16" w:rsidRPr="000C40F6" w:rsidRDefault="00236D16" w:rsidP="00A0116B">
            <w:pPr>
              <w:rPr>
                <w:rFonts w:ascii="Arial" w:eastAsia="Calibri" w:hAnsi="Arial" w:cs="Arial"/>
              </w:rPr>
            </w:pPr>
            <w:r>
              <w:rPr>
                <w:rFonts w:ascii="Arial" w:eastAsia="Calibri" w:hAnsi="Arial" w:cs="Arial"/>
              </w:rPr>
              <w:t xml:space="preserve">None. </w:t>
            </w:r>
          </w:p>
        </w:tc>
        <w:tc>
          <w:tcPr>
            <w:tcW w:w="2693" w:type="dxa"/>
          </w:tcPr>
          <w:p w:rsidR="00236D16" w:rsidRPr="000C40F6" w:rsidRDefault="00236D16" w:rsidP="00A0116B">
            <w:pPr>
              <w:rPr>
                <w:rFonts w:ascii="Arial" w:eastAsia="Calibri" w:hAnsi="Arial" w:cs="Arial"/>
              </w:rPr>
            </w:pPr>
            <w:r>
              <w:rPr>
                <w:rFonts w:ascii="Arial" w:eastAsia="Calibri" w:hAnsi="Arial" w:cs="Arial"/>
              </w:rPr>
              <w:t xml:space="preserve">None to report. </w:t>
            </w:r>
          </w:p>
        </w:tc>
      </w:tr>
    </w:tbl>
    <w:p w:rsidR="00A558ED" w:rsidRPr="000C40F6" w:rsidRDefault="00A558ED">
      <w:pPr>
        <w:spacing w:after="200" w:line="276" w:lineRule="auto"/>
        <w:rPr>
          <w:rFonts w:ascii="Arial" w:eastAsia="Calibri" w:hAnsi="Arial" w:cs="Arial"/>
          <w:color w:val="1F497D"/>
        </w:rPr>
      </w:pPr>
    </w:p>
    <w:sectPr w:rsidR="00A558ED" w:rsidRPr="000C40F6" w:rsidSect="00C87622">
      <w:footerReference w:type="default" r:id="rId38"/>
      <w:pgSz w:w="16838" w:h="11906" w:orient="landscape"/>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F7A" w:rsidRDefault="00453F7A" w:rsidP="00A946AC">
      <w:r>
        <w:separator/>
      </w:r>
    </w:p>
  </w:endnote>
  <w:endnote w:type="continuationSeparator" w:id="0">
    <w:p w:rsidR="00453F7A" w:rsidRDefault="00453F7A" w:rsidP="00A9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112110"/>
      <w:docPartObj>
        <w:docPartGallery w:val="Page Numbers (Bottom of Page)"/>
        <w:docPartUnique/>
      </w:docPartObj>
    </w:sdtPr>
    <w:sdtEndPr>
      <w:rPr>
        <w:color w:val="808080" w:themeColor="background1" w:themeShade="80"/>
        <w:spacing w:val="60"/>
      </w:rPr>
    </w:sdtEndPr>
    <w:sdtContent>
      <w:p w:rsidR="00A946AC" w:rsidRDefault="00A946A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32D10" w:rsidRPr="00432D10">
          <w:rPr>
            <w:b/>
            <w:bCs/>
            <w:noProof/>
          </w:rPr>
          <w:t>16</w:t>
        </w:r>
        <w:r>
          <w:rPr>
            <w:b/>
            <w:bCs/>
            <w:noProof/>
          </w:rPr>
          <w:fldChar w:fldCharType="end"/>
        </w:r>
        <w:r>
          <w:rPr>
            <w:b/>
            <w:bCs/>
          </w:rPr>
          <w:t xml:space="preserve"> | </w:t>
        </w:r>
        <w:r>
          <w:rPr>
            <w:color w:val="808080" w:themeColor="background1" w:themeShade="80"/>
            <w:spacing w:val="60"/>
          </w:rPr>
          <w:t>Page</w:t>
        </w:r>
      </w:p>
    </w:sdtContent>
  </w:sdt>
  <w:p w:rsidR="00A946AC" w:rsidRDefault="00A94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F7A" w:rsidRDefault="00453F7A" w:rsidP="00A946AC">
      <w:r>
        <w:separator/>
      </w:r>
    </w:p>
  </w:footnote>
  <w:footnote w:type="continuationSeparator" w:id="0">
    <w:p w:rsidR="00453F7A" w:rsidRDefault="00453F7A" w:rsidP="00A946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0128E"/>
    <w:multiLevelType w:val="hybridMultilevel"/>
    <w:tmpl w:val="106AF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A5878F4"/>
    <w:multiLevelType w:val="hybridMultilevel"/>
    <w:tmpl w:val="1318F9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434034C1"/>
    <w:multiLevelType w:val="hybridMultilevel"/>
    <w:tmpl w:val="2E0622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61F65C3B"/>
    <w:multiLevelType w:val="hybridMultilevel"/>
    <w:tmpl w:val="4942F3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6AA50C5B"/>
    <w:multiLevelType w:val="hybridMultilevel"/>
    <w:tmpl w:val="3FEC9F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7ADE712E"/>
    <w:multiLevelType w:val="hybridMultilevel"/>
    <w:tmpl w:val="8D22D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728"/>
    <w:rsid w:val="000C40F6"/>
    <w:rsid w:val="001000BC"/>
    <w:rsid w:val="0010534C"/>
    <w:rsid w:val="00130854"/>
    <w:rsid w:val="00170F82"/>
    <w:rsid w:val="001A2DAB"/>
    <w:rsid w:val="001C21DC"/>
    <w:rsid w:val="001D0D71"/>
    <w:rsid w:val="00202728"/>
    <w:rsid w:val="00234406"/>
    <w:rsid w:val="00236D16"/>
    <w:rsid w:val="00295F4C"/>
    <w:rsid w:val="002E1FC9"/>
    <w:rsid w:val="003C558A"/>
    <w:rsid w:val="003D756D"/>
    <w:rsid w:val="0042100D"/>
    <w:rsid w:val="00432D10"/>
    <w:rsid w:val="00453F7A"/>
    <w:rsid w:val="00475719"/>
    <w:rsid w:val="004E1AFD"/>
    <w:rsid w:val="004E7E28"/>
    <w:rsid w:val="005A4400"/>
    <w:rsid w:val="005C0D8E"/>
    <w:rsid w:val="00633A37"/>
    <w:rsid w:val="00641FB0"/>
    <w:rsid w:val="00693227"/>
    <w:rsid w:val="006F3D4F"/>
    <w:rsid w:val="0073193C"/>
    <w:rsid w:val="007919F8"/>
    <w:rsid w:val="007E3EC0"/>
    <w:rsid w:val="007F4212"/>
    <w:rsid w:val="0083276E"/>
    <w:rsid w:val="00886B82"/>
    <w:rsid w:val="008A3D64"/>
    <w:rsid w:val="009216D5"/>
    <w:rsid w:val="009E0D01"/>
    <w:rsid w:val="00A558ED"/>
    <w:rsid w:val="00A63AD5"/>
    <w:rsid w:val="00A946AC"/>
    <w:rsid w:val="00A96D9C"/>
    <w:rsid w:val="00B07404"/>
    <w:rsid w:val="00B762DB"/>
    <w:rsid w:val="00BB2354"/>
    <w:rsid w:val="00BD19A1"/>
    <w:rsid w:val="00C87622"/>
    <w:rsid w:val="00DA594F"/>
    <w:rsid w:val="00E427B6"/>
    <w:rsid w:val="00E76B9D"/>
    <w:rsid w:val="00E819B5"/>
    <w:rsid w:val="00F4443D"/>
    <w:rsid w:val="00FB0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FC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7622"/>
    <w:pPr>
      <w:ind w:left="720"/>
      <w:contextualSpacing/>
    </w:pPr>
  </w:style>
  <w:style w:type="character" w:styleId="Hyperlink">
    <w:name w:val="Hyperlink"/>
    <w:basedOn w:val="DefaultParagraphFont"/>
    <w:uiPriority w:val="99"/>
    <w:unhideWhenUsed/>
    <w:rsid w:val="00F4443D"/>
    <w:rPr>
      <w:color w:val="0000FF" w:themeColor="hyperlink"/>
      <w:u w:val="single"/>
    </w:rPr>
  </w:style>
  <w:style w:type="table" w:customStyle="1" w:styleId="TableGrid1">
    <w:name w:val="Table Grid1"/>
    <w:basedOn w:val="TableNormal"/>
    <w:next w:val="TableGrid"/>
    <w:uiPriority w:val="59"/>
    <w:rsid w:val="00170F8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210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46AC"/>
    <w:rPr>
      <w:rFonts w:ascii="Tahoma" w:hAnsi="Tahoma" w:cs="Tahoma"/>
      <w:sz w:val="16"/>
      <w:szCs w:val="16"/>
    </w:rPr>
  </w:style>
  <w:style w:type="character" w:customStyle="1" w:styleId="BalloonTextChar">
    <w:name w:val="Balloon Text Char"/>
    <w:basedOn w:val="DefaultParagraphFont"/>
    <w:link w:val="BalloonText"/>
    <w:uiPriority w:val="99"/>
    <w:semiHidden/>
    <w:rsid w:val="00A946AC"/>
    <w:rPr>
      <w:rFonts w:ascii="Tahoma" w:hAnsi="Tahoma" w:cs="Tahoma"/>
      <w:sz w:val="16"/>
      <w:szCs w:val="16"/>
    </w:rPr>
  </w:style>
  <w:style w:type="paragraph" w:styleId="Header">
    <w:name w:val="header"/>
    <w:basedOn w:val="Normal"/>
    <w:link w:val="HeaderChar"/>
    <w:uiPriority w:val="99"/>
    <w:unhideWhenUsed/>
    <w:rsid w:val="00A946AC"/>
    <w:pPr>
      <w:tabs>
        <w:tab w:val="center" w:pos="4513"/>
        <w:tab w:val="right" w:pos="9026"/>
      </w:tabs>
    </w:pPr>
  </w:style>
  <w:style w:type="character" w:customStyle="1" w:styleId="HeaderChar">
    <w:name w:val="Header Char"/>
    <w:basedOn w:val="DefaultParagraphFont"/>
    <w:link w:val="Header"/>
    <w:uiPriority w:val="99"/>
    <w:rsid w:val="00A946AC"/>
    <w:rPr>
      <w:rFonts w:ascii="Calibri" w:hAnsi="Calibri" w:cs="Times New Roman"/>
    </w:rPr>
  </w:style>
  <w:style w:type="paragraph" w:styleId="Footer">
    <w:name w:val="footer"/>
    <w:basedOn w:val="Normal"/>
    <w:link w:val="FooterChar"/>
    <w:uiPriority w:val="99"/>
    <w:unhideWhenUsed/>
    <w:rsid w:val="00A946AC"/>
    <w:pPr>
      <w:tabs>
        <w:tab w:val="center" w:pos="4513"/>
        <w:tab w:val="right" w:pos="9026"/>
      </w:tabs>
    </w:pPr>
  </w:style>
  <w:style w:type="character" w:customStyle="1" w:styleId="FooterChar">
    <w:name w:val="Footer Char"/>
    <w:basedOn w:val="DefaultParagraphFont"/>
    <w:link w:val="Footer"/>
    <w:uiPriority w:val="99"/>
    <w:rsid w:val="00A946AC"/>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FC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7622"/>
    <w:pPr>
      <w:ind w:left="720"/>
      <w:contextualSpacing/>
    </w:pPr>
  </w:style>
  <w:style w:type="character" w:styleId="Hyperlink">
    <w:name w:val="Hyperlink"/>
    <w:basedOn w:val="DefaultParagraphFont"/>
    <w:uiPriority w:val="99"/>
    <w:unhideWhenUsed/>
    <w:rsid w:val="00F4443D"/>
    <w:rPr>
      <w:color w:val="0000FF" w:themeColor="hyperlink"/>
      <w:u w:val="single"/>
    </w:rPr>
  </w:style>
  <w:style w:type="table" w:customStyle="1" w:styleId="TableGrid1">
    <w:name w:val="Table Grid1"/>
    <w:basedOn w:val="TableNormal"/>
    <w:next w:val="TableGrid"/>
    <w:uiPriority w:val="59"/>
    <w:rsid w:val="00170F8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210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46AC"/>
    <w:rPr>
      <w:rFonts w:ascii="Tahoma" w:hAnsi="Tahoma" w:cs="Tahoma"/>
      <w:sz w:val="16"/>
      <w:szCs w:val="16"/>
    </w:rPr>
  </w:style>
  <w:style w:type="character" w:customStyle="1" w:styleId="BalloonTextChar">
    <w:name w:val="Balloon Text Char"/>
    <w:basedOn w:val="DefaultParagraphFont"/>
    <w:link w:val="BalloonText"/>
    <w:uiPriority w:val="99"/>
    <w:semiHidden/>
    <w:rsid w:val="00A946AC"/>
    <w:rPr>
      <w:rFonts w:ascii="Tahoma" w:hAnsi="Tahoma" w:cs="Tahoma"/>
      <w:sz w:val="16"/>
      <w:szCs w:val="16"/>
    </w:rPr>
  </w:style>
  <w:style w:type="paragraph" w:styleId="Header">
    <w:name w:val="header"/>
    <w:basedOn w:val="Normal"/>
    <w:link w:val="HeaderChar"/>
    <w:uiPriority w:val="99"/>
    <w:unhideWhenUsed/>
    <w:rsid w:val="00A946AC"/>
    <w:pPr>
      <w:tabs>
        <w:tab w:val="center" w:pos="4513"/>
        <w:tab w:val="right" w:pos="9026"/>
      </w:tabs>
    </w:pPr>
  </w:style>
  <w:style w:type="character" w:customStyle="1" w:styleId="HeaderChar">
    <w:name w:val="Header Char"/>
    <w:basedOn w:val="DefaultParagraphFont"/>
    <w:link w:val="Header"/>
    <w:uiPriority w:val="99"/>
    <w:rsid w:val="00A946AC"/>
    <w:rPr>
      <w:rFonts w:ascii="Calibri" w:hAnsi="Calibri" w:cs="Times New Roman"/>
    </w:rPr>
  </w:style>
  <w:style w:type="paragraph" w:styleId="Footer">
    <w:name w:val="footer"/>
    <w:basedOn w:val="Normal"/>
    <w:link w:val="FooterChar"/>
    <w:uiPriority w:val="99"/>
    <w:unhideWhenUsed/>
    <w:rsid w:val="00A946AC"/>
    <w:pPr>
      <w:tabs>
        <w:tab w:val="center" w:pos="4513"/>
        <w:tab w:val="right" w:pos="9026"/>
      </w:tabs>
    </w:pPr>
  </w:style>
  <w:style w:type="character" w:customStyle="1" w:styleId="FooterChar">
    <w:name w:val="Footer Char"/>
    <w:basedOn w:val="DefaultParagraphFont"/>
    <w:link w:val="Footer"/>
    <w:uiPriority w:val="99"/>
    <w:rsid w:val="00A946A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9294">
      <w:bodyDiv w:val="1"/>
      <w:marLeft w:val="0"/>
      <w:marRight w:val="0"/>
      <w:marTop w:val="0"/>
      <w:marBottom w:val="0"/>
      <w:divBdr>
        <w:top w:val="none" w:sz="0" w:space="0" w:color="auto"/>
        <w:left w:val="none" w:sz="0" w:space="0" w:color="auto"/>
        <w:bottom w:val="none" w:sz="0" w:space="0" w:color="auto"/>
        <w:right w:val="none" w:sz="0" w:space="0" w:color="auto"/>
      </w:divBdr>
    </w:div>
    <w:div w:id="260990087">
      <w:bodyDiv w:val="1"/>
      <w:marLeft w:val="0"/>
      <w:marRight w:val="0"/>
      <w:marTop w:val="0"/>
      <w:marBottom w:val="0"/>
      <w:divBdr>
        <w:top w:val="none" w:sz="0" w:space="0" w:color="auto"/>
        <w:left w:val="none" w:sz="0" w:space="0" w:color="auto"/>
        <w:bottom w:val="none" w:sz="0" w:space="0" w:color="auto"/>
        <w:right w:val="none" w:sz="0" w:space="0" w:color="auto"/>
      </w:divBdr>
    </w:div>
    <w:div w:id="363335573">
      <w:bodyDiv w:val="1"/>
      <w:marLeft w:val="0"/>
      <w:marRight w:val="0"/>
      <w:marTop w:val="0"/>
      <w:marBottom w:val="0"/>
      <w:divBdr>
        <w:top w:val="none" w:sz="0" w:space="0" w:color="auto"/>
        <w:left w:val="none" w:sz="0" w:space="0" w:color="auto"/>
        <w:bottom w:val="none" w:sz="0" w:space="0" w:color="auto"/>
        <w:right w:val="none" w:sz="0" w:space="0" w:color="auto"/>
      </w:divBdr>
    </w:div>
    <w:div w:id="797576469">
      <w:bodyDiv w:val="1"/>
      <w:marLeft w:val="0"/>
      <w:marRight w:val="0"/>
      <w:marTop w:val="0"/>
      <w:marBottom w:val="0"/>
      <w:divBdr>
        <w:top w:val="none" w:sz="0" w:space="0" w:color="auto"/>
        <w:left w:val="none" w:sz="0" w:space="0" w:color="auto"/>
        <w:bottom w:val="none" w:sz="0" w:space="0" w:color="auto"/>
        <w:right w:val="none" w:sz="0" w:space="0" w:color="auto"/>
      </w:divBdr>
    </w:div>
    <w:div w:id="810944750">
      <w:bodyDiv w:val="1"/>
      <w:marLeft w:val="0"/>
      <w:marRight w:val="0"/>
      <w:marTop w:val="0"/>
      <w:marBottom w:val="0"/>
      <w:divBdr>
        <w:top w:val="none" w:sz="0" w:space="0" w:color="auto"/>
        <w:left w:val="none" w:sz="0" w:space="0" w:color="auto"/>
        <w:bottom w:val="none" w:sz="0" w:space="0" w:color="auto"/>
        <w:right w:val="none" w:sz="0" w:space="0" w:color="auto"/>
      </w:divBdr>
    </w:div>
    <w:div w:id="844326381">
      <w:bodyDiv w:val="1"/>
      <w:marLeft w:val="0"/>
      <w:marRight w:val="0"/>
      <w:marTop w:val="0"/>
      <w:marBottom w:val="0"/>
      <w:divBdr>
        <w:top w:val="none" w:sz="0" w:space="0" w:color="auto"/>
        <w:left w:val="none" w:sz="0" w:space="0" w:color="auto"/>
        <w:bottom w:val="none" w:sz="0" w:space="0" w:color="auto"/>
        <w:right w:val="none" w:sz="0" w:space="0" w:color="auto"/>
      </w:divBdr>
    </w:div>
    <w:div w:id="993410799">
      <w:bodyDiv w:val="1"/>
      <w:marLeft w:val="0"/>
      <w:marRight w:val="0"/>
      <w:marTop w:val="0"/>
      <w:marBottom w:val="0"/>
      <w:divBdr>
        <w:top w:val="none" w:sz="0" w:space="0" w:color="auto"/>
        <w:left w:val="none" w:sz="0" w:space="0" w:color="auto"/>
        <w:bottom w:val="none" w:sz="0" w:space="0" w:color="auto"/>
        <w:right w:val="none" w:sz="0" w:space="0" w:color="auto"/>
      </w:divBdr>
    </w:div>
    <w:div w:id="1566142068">
      <w:bodyDiv w:val="1"/>
      <w:marLeft w:val="0"/>
      <w:marRight w:val="0"/>
      <w:marTop w:val="0"/>
      <w:marBottom w:val="0"/>
      <w:divBdr>
        <w:top w:val="none" w:sz="0" w:space="0" w:color="auto"/>
        <w:left w:val="none" w:sz="0" w:space="0" w:color="auto"/>
        <w:bottom w:val="none" w:sz="0" w:space="0" w:color="auto"/>
        <w:right w:val="none" w:sz="0" w:space="0" w:color="auto"/>
      </w:divBdr>
    </w:div>
    <w:div w:id="1579439718">
      <w:bodyDiv w:val="1"/>
      <w:marLeft w:val="0"/>
      <w:marRight w:val="0"/>
      <w:marTop w:val="0"/>
      <w:marBottom w:val="0"/>
      <w:divBdr>
        <w:top w:val="none" w:sz="0" w:space="0" w:color="auto"/>
        <w:left w:val="none" w:sz="0" w:space="0" w:color="auto"/>
        <w:bottom w:val="none" w:sz="0" w:space="0" w:color="auto"/>
        <w:right w:val="none" w:sz="0" w:space="0" w:color="auto"/>
      </w:divBdr>
    </w:div>
    <w:div w:id="1641836037">
      <w:bodyDiv w:val="1"/>
      <w:marLeft w:val="0"/>
      <w:marRight w:val="0"/>
      <w:marTop w:val="0"/>
      <w:marBottom w:val="0"/>
      <w:divBdr>
        <w:top w:val="none" w:sz="0" w:space="0" w:color="auto"/>
        <w:left w:val="none" w:sz="0" w:space="0" w:color="auto"/>
        <w:bottom w:val="none" w:sz="0" w:space="0" w:color="auto"/>
        <w:right w:val="none" w:sz="0" w:space="0" w:color="auto"/>
      </w:divBdr>
    </w:div>
    <w:div w:id="1811708357">
      <w:bodyDiv w:val="1"/>
      <w:marLeft w:val="0"/>
      <w:marRight w:val="0"/>
      <w:marTop w:val="0"/>
      <w:marBottom w:val="0"/>
      <w:divBdr>
        <w:top w:val="none" w:sz="0" w:space="0" w:color="auto"/>
        <w:left w:val="none" w:sz="0" w:space="0" w:color="auto"/>
        <w:bottom w:val="none" w:sz="0" w:space="0" w:color="auto"/>
        <w:right w:val="none" w:sz="0" w:space="0" w:color="auto"/>
      </w:divBdr>
    </w:div>
    <w:div w:id="214068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walker@eastlancsccg.nhs.uk" TargetMode="External"/><Relationship Id="rId13" Type="http://schemas.openxmlformats.org/officeDocument/2006/relationships/hyperlink" Target="mailto:tony.pounder@lancashire.gov.uk" TargetMode="External"/><Relationship Id="rId18" Type="http://schemas.openxmlformats.org/officeDocument/2006/relationships/hyperlink" Target="mailto:sue.lott@lancashire.gov.uk" TargetMode="External"/><Relationship Id="rId26" Type="http://schemas.openxmlformats.org/officeDocument/2006/relationships/hyperlink" Target="mailto:tony.pounder@lancashire.gov.uk"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sue.lott@lancashire.gov.uk" TargetMode="External"/><Relationship Id="rId34" Type="http://schemas.openxmlformats.org/officeDocument/2006/relationships/hyperlink" Target="mailto:tony.pounder@lancashire.gov.uk" TargetMode="External"/><Relationship Id="rId7" Type="http://schemas.openxmlformats.org/officeDocument/2006/relationships/endnotes" Target="endnotes.xml"/><Relationship Id="rId12" Type="http://schemas.openxmlformats.org/officeDocument/2006/relationships/hyperlink" Target="mailto:Judith.johnston@eastlancsccg.nhs.uk" TargetMode="External"/><Relationship Id="rId17" Type="http://schemas.openxmlformats.org/officeDocument/2006/relationships/hyperlink" Target="mailto:sue.lott@lancashire.gov.uk" TargetMode="External"/><Relationship Id="rId25" Type="http://schemas.openxmlformats.org/officeDocument/2006/relationships/hyperlink" Target="mailto:tony.pounder@lancashire.gov.uk" TargetMode="External"/><Relationship Id="rId33" Type="http://schemas.openxmlformats.org/officeDocument/2006/relationships/hyperlink" Target="mailto:tony.pounder@lancashire.gov.uk"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charlotte.hammond@lancashire.gov.uk" TargetMode="External"/><Relationship Id="rId20" Type="http://schemas.openxmlformats.org/officeDocument/2006/relationships/hyperlink" Target="mailto:sue.knox@lancashire.gov.uk" TargetMode="External"/><Relationship Id="rId29" Type="http://schemas.openxmlformats.org/officeDocument/2006/relationships/hyperlink" Target="mailto:tony.pounder@lancashire.gov.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ex.walker@eastlancsccg.nhs.uk" TargetMode="External"/><Relationship Id="rId24" Type="http://schemas.openxmlformats.org/officeDocument/2006/relationships/hyperlink" Target="mailto:tony.pounder@lancashire.gov.uk" TargetMode="External"/><Relationship Id="rId32" Type="http://schemas.openxmlformats.org/officeDocument/2006/relationships/hyperlink" Target="mailto:tony.pounder@lancashire.gov.uk" TargetMode="External"/><Relationship Id="rId37" Type="http://schemas.openxmlformats.org/officeDocument/2006/relationships/hyperlink" Target="mailto:tony.pounder@lancashire.gov.u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ue.lott@lancashire.gov.uk" TargetMode="External"/><Relationship Id="rId23" Type="http://schemas.openxmlformats.org/officeDocument/2006/relationships/hyperlink" Target="mailto:liz.wilde@lancashire.gov.uk" TargetMode="External"/><Relationship Id="rId28" Type="http://schemas.openxmlformats.org/officeDocument/2006/relationships/hyperlink" Target="mailto:tony.pounder@lancashire.gov.uk" TargetMode="External"/><Relationship Id="rId36" Type="http://schemas.openxmlformats.org/officeDocument/2006/relationships/hyperlink" Target="mailto:tony.pounder@lancashire.gov.uk" TargetMode="External"/><Relationship Id="rId10" Type="http://schemas.openxmlformats.org/officeDocument/2006/relationships/hyperlink" Target="mailto:Judith.johnston@eastlancsccg.nhs.uk" TargetMode="External"/><Relationship Id="rId19" Type="http://schemas.openxmlformats.org/officeDocument/2006/relationships/hyperlink" Target="mailto:tony.pounder@lancashire.gov.uk" TargetMode="External"/><Relationship Id="rId31" Type="http://schemas.openxmlformats.org/officeDocument/2006/relationships/hyperlink" Target="mailto:tony.pounder@lancashire.gov.uk" TargetMode="External"/><Relationship Id="rId4" Type="http://schemas.openxmlformats.org/officeDocument/2006/relationships/settings" Target="settings.xml"/><Relationship Id="rId9" Type="http://schemas.openxmlformats.org/officeDocument/2006/relationships/hyperlink" Target="mailto:Alex.walker@eastlancsccg.nhs.uk" TargetMode="External"/><Relationship Id="rId14" Type="http://schemas.openxmlformats.org/officeDocument/2006/relationships/hyperlink" Target="mailto:sue.lott@lancashire.gov.uk" TargetMode="External"/><Relationship Id="rId22" Type="http://schemas.openxmlformats.org/officeDocument/2006/relationships/hyperlink" Target="mailto:clare.mattinson@lancashire.gov.uk" TargetMode="External"/><Relationship Id="rId27" Type="http://schemas.openxmlformats.org/officeDocument/2006/relationships/hyperlink" Target="mailto:tony.pounder@lancashire.gov.uk" TargetMode="External"/><Relationship Id="rId30" Type="http://schemas.openxmlformats.org/officeDocument/2006/relationships/hyperlink" Target="mailto:tony.pounder@lancashire.gov.uk" TargetMode="External"/><Relationship Id="rId35" Type="http://schemas.openxmlformats.org/officeDocument/2006/relationships/hyperlink" Target="mailto:tony.pounder@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3785</Words>
  <Characters>21579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Walkden Sharon (MLCSU)</dc:creator>
  <cp:lastModifiedBy>Robinson Paul (MLCSU)</cp:lastModifiedBy>
  <cp:revision>3</cp:revision>
  <cp:lastPrinted>2017-11-03T11:54:00Z</cp:lastPrinted>
  <dcterms:created xsi:type="dcterms:W3CDTF">2017-11-07T09:36:00Z</dcterms:created>
  <dcterms:modified xsi:type="dcterms:W3CDTF">2017-11-07T09:37:00Z</dcterms:modified>
</cp:coreProperties>
</file>